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7C2" w:rsidRPr="00DA77C2" w:rsidRDefault="00DA77C2" w:rsidP="00DA77C2">
      <w:pPr>
        <w:jc w:val="right"/>
        <w:rPr>
          <w:rFonts w:ascii="楷体_GB2312" w:eastAsia="楷体_GB2312"/>
          <w:sz w:val="24"/>
        </w:rPr>
      </w:pPr>
      <w:r w:rsidRPr="00DA77C2">
        <w:rPr>
          <w:rFonts w:ascii="楷体_GB2312" w:eastAsia="楷体_GB2312" w:hint="eastAsia"/>
          <w:sz w:val="24"/>
        </w:rPr>
        <w:t>NO：化职院资</w:t>
      </w:r>
      <w:r w:rsidR="00FA2DA7">
        <w:rPr>
          <w:rFonts w:ascii="楷体_GB2312" w:eastAsia="楷体_GB2312" w:hint="eastAsia"/>
          <w:sz w:val="24"/>
        </w:rPr>
        <w:t>20180016</w:t>
      </w:r>
      <w:r w:rsidRPr="00DA77C2">
        <w:rPr>
          <w:rFonts w:ascii="楷体_GB2312" w:eastAsia="楷体_GB2312" w:hint="eastAsia"/>
          <w:sz w:val="24"/>
        </w:rPr>
        <w:t>号</w:t>
      </w:r>
    </w:p>
    <w:p w:rsidR="00A968D2" w:rsidRPr="00A968D2" w:rsidRDefault="00A968D2" w:rsidP="00A968D2">
      <w:pPr>
        <w:jc w:val="center"/>
        <w:rPr>
          <w:rFonts w:eastAsia="黑体"/>
          <w:sz w:val="36"/>
        </w:rPr>
      </w:pPr>
    </w:p>
    <w:p w:rsidR="00A968D2" w:rsidRPr="00A968D2" w:rsidRDefault="00A968D2" w:rsidP="00A968D2">
      <w:pPr>
        <w:jc w:val="center"/>
        <w:rPr>
          <w:rFonts w:eastAsia="黑体"/>
          <w:sz w:val="36"/>
        </w:rPr>
      </w:pPr>
      <w:r w:rsidRPr="00A968D2">
        <w:rPr>
          <w:rFonts w:eastAsia="黑体" w:hint="eastAsia"/>
          <w:sz w:val="36"/>
        </w:rPr>
        <w:t>湖南化工职业技术学院</w:t>
      </w:r>
    </w:p>
    <w:p w:rsidR="00A968D2" w:rsidRPr="00A968D2" w:rsidRDefault="002F5CF9" w:rsidP="00A968D2">
      <w:pPr>
        <w:jc w:val="center"/>
        <w:rPr>
          <w:rFonts w:eastAsia="黑体"/>
          <w:sz w:val="36"/>
        </w:rPr>
      </w:pPr>
      <w:r w:rsidRPr="00610ACB">
        <w:rPr>
          <w:rFonts w:eastAsia="黑体" w:hint="eastAsia"/>
          <w:b/>
          <w:bCs/>
          <w:spacing w:val="40"/>
          <w:w w:val="66"/>
          <w:sz w:val="30"/>
          <w:szCs w:val="30"/>
          <w:u w:val="single"/>
        </w:rPr>
        <w:t>工业分析技术专业实训室</w:t>
      </w:r>
      <w:r w:rsidR="00A968D2" w:rsidRPr="00A968D2">
        <w:rPr>
          <w:rFonts w:eastAsia="黑体" w:hint="eastAsia"/>
          <w:sz w:val="36"/>
        </w:rPr>
        <w:t>项目</w:t>
      </w:r>
    </w:p>
    <w:p w:rsidR="00A968D2" w:rsidRPr="00A968D2" w:rsidRDefault="00AA46D6" w:rsidP="00A968D2">
      <w:r>
        <w:rPr>
          <w:noProof/>
          <w:sz w:val="20"/>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99060</wp:posOffset>
                </wp:positionV>
                <wp:extent cx="1714500" cy="65379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53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8D2" w:rsidRDefault="00A968D2" w:rsidP="00A968D2">
                            <w:pPr>
                              <w:jc w:val="center"/>
                              <w:rPr>
                                <w:rFonts w:eastAsia="黑体"/>
                                <w:sz w:val="144"/>
                              </w:rPr>
                            </w:pPr>
                            <w:r>
                              <w:rPr>
                                <w:rFonts w:eastAsia="黑体" w:hint="eastAsia"/>
                                <w:sz w:val="144"/>
                              </w:rPr>
                              <w:t>招</w:t>
                            </w:r>
                            <w:r>
                              <w:rPr>
                                <w:rFonts w:eastAsia="黑体" w:hint="eastAsia"/>
                                <w:sz w:val="144"/>
                              </w:rPr>
                              <w:t xml:space="preserve">   </w:t>
                            </w:r>
                            <w:r>
                              <w:rPr>
                                <w:rFonts w:eastAsia="黑体" w:hint="eastAsia"/>
                                <w:sz w:val="144"/>
                              </w:rPr>
                              <w:t>标</w:t>
                            </w:r>
                            <w:r>
                              <w:rPr>
                                <w:rFonts w:eastAsia="黑体" w:hint="eastAsia"/>
                                <w:sz w:val="144"/>
                              </w:rPr>
                              <w:t xml:space="preserve">   </w:t>
                            </w:r>
                            <w:r>
                              <w:rPr>
                                <w:rFonts w:eastAsia="黑体" w:hint="eastAsia"/>
                                <w:sz w:val="144"/>
                              </w:rPr>
                              <w:t>书</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7.8pt;width:135pt;height:5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" filled="f" stroked="f">
                <v:textbox style="layout-flow:vertical-ideographic">
                  <w:txbxContent>
                    <w:p w:rsidR="00A968D2" w:rsidRDefault="00A968D2" w:rsidP="00A968D2">
                      <w:pPr>
                        <w:jc w:val="center"/>
                        <w:rPr>
                          <w:rFonts w:eastAsia="黑体"/>
                          <w:sz w:val="144"/>
                        </w:rPr>
                      </w:pPr>
                      <w:r>
                        <w:rPr>
                          <w:rFonts w:eastAsia="黑体" w:hint="eastAsia"/>
                          <w:sz w:val="144"/>
                        </w:rPr>
                        <w:t>招</w:t>
                      </w:r>
                      <w:r>
                        <w:rPr>
                          <w:rFonts w:eastAsia="黑体" w:hint="eastAsia"/>
                          <w:sz w:val="144"/>
                        </w:rPr>
                        <w:t xml:space="preserve">   </w:t>
                      </w:r>
                      <w:r>
                        <w:rPr>
                          <w:rFonts w:eastAsia="黑体" w:hint="eastAsia"/>
                          <w:sz w:val="144"/>
                        </w:rPr>
                        <w:t>标</w:t>
                      </w:r>
                      <w:r>
                        <w:rPr>
                          <w:rFonts w:eastAsia="黑体" w:hint="eastAsia"/>
                          <w:sz w:val="144"/>
                        </w:rPr>
                        <w:t xml:space="preserve">   </w:t>
                      </w:r>
                      <w:r>
                        <w:rPr>
                          <w:rFonts w:eastAsia="黑体" w:hint="eastAsia"/>
                          <w:sz w:val="144"/>
                        </w:rPr>
                        <w:t>书</w:t>
                      </w:r>
                    </w:p>
                  </w:txbxContent>
                </v:textbox>
                <w10:wrap type="square"/>
              </v:shape>
            </w:pict>
          </mc:Fallback>
        </mc:AlternateContent>
      </w:r>
    </w:p>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Pr>
        <w:jc w:val="center"/>
        <w:rPr>
          <w:sz w:val="32"/>
        </w:rPr>
      </w:pPr>
      <w:r w:rsidRPr="00A968D2">
        <w:rPr>
          <w:rFonts w:hint="eastAsia"/>
          <w:sz w:val="32"/>
        </w:rPr>
        <w:t>2018</w:t>
      </w:r>
      <w:r w:rsidRPr="00A968D2">
        <w:rPr>
          <w:rFonts w:hint="eastAsia"/>
          <w:sz w:val="32"/>
        </w:rPr>
        <w:t>年</w:t>
      </w:r>
      <w:r w:rsidRPr="00A968D2">
        <w:rPr>
          <w:rFonts w:hint="eastAsia"/>
          <w:sz w:val="32"/>
        </w:rPr>
        <w:t>11</w:t>
      </w:r>
      <w:r w:rsidRPr="00A968D2">
        <w:rPr>
          <w:rFonts w:hint="eastAsia"/>
          <w:sz w:val="32"/>
        </w:rPr>
        <w:t>月</w:t>
      </w:r>
    </w:p>
    <w:p w:rsidR="00A968D2" w:rsidRPr="00A968D2" w:rsidRDefault="00A968D2" w:rsidP="00A968D2">
      <w:pPr>
        <w:widowControl/>
        <w:spacing w:beforeLines="40" w:before="124" w:afterLines="40" w:after="124" w:line="375" w:lineRule="atLeast"/>
        <w:jc w:val="center"/>
        <w:rPr>
          <w:rFonts w:ascii="宋体" w:hAnsi="宋体" w:cs="宋体"/>
          <w:b/>
          <w:kern w:val="0"/>
          <w:sz w:val="36"/>
          <w:szCs w:val="36"/>
        </w:rPr>
      </w:pPr>
      <w:r w:rsidRPr="00A968D2">
        <w:rPr>
          <w:rFonts w:ascii="宋体" w:hAnsi="宋体" w:cs="宋体" w:hint="eastAsia"/>
          <w:b/>
          <w:kern w:val="0"/>
          <w:sz w:val="36"/>
          <w:szCs w:val="36"/>
        </w:rPr>
        <w:lastRenderedPageBreak/>
        <w:t>湖南化工职业技术学院</w:t>
      </w:r>
    </w:p>
    <w:p w:rsidR="00A968D2" w:rsidRPr="00A968D2" w:rsidRDefault="00A968D2" w:rsidP="00A968D2">
      <w:pPr>
        <w:jc w:val="center"/>
        <w:rPr>
          <w:rFonts w:eastAsia="黑体"/>
          <w:sz w:val="36"/>
        </w:rPr>
      </w:pPr>
    </w:p>
    <w:p w:rsidR="00A968D2" w:rsidRPr="00A968D2" w:rsidRDefault="004330E2" w:rsidP="00A968D2">
      <w:pPr>
        <w:widowControl/>
        <w:spacing w:beforeLines="40" w:before="124" w:afterLines="40" w:after="124" w:line="375" w:lineRule="atLeast"/>
        <w:jc w:val="center"/>
        <w:rPr>
          <w:rFonts w:ascii="宋体" w:hAnsi="宋体" w:cs="宋体"/>
          <w:b/>
          <w:kern w:val="0"/>
          <w:sz w:val="36"/>
          <w:szCs w:val="36"/>
        </w:rPr>
      </w:pPr>
      <w:r w:rsidRPr="004330E2">
        <w:rPr>
          <w:rFonts w:ascii="宋体" w:hAnsi="宋体" w:cs="宋体" w:hint="eastAsia"/>
          <w:b/>
          <w:bCs/>
          <w:kern w:val="0"/>
          <w:sz w:val="36"/>
          <w:szCs w:val="36"/>
          <w:u w:val="single"/>
        </w:rPr>
        <w:t>工业分析技术专业实训室</w:t>
      </w:r>
      <w:r w:rsidR="00A968D2" w:rsidRPr="00A968D2">
        <w:rPr>
          <w:rFonts w:ascii="宋体" w:hAnsi="宋体" w:cs="宋体"/>
          <w:b/>
          <w:kern w:val="0"/>
          <w:sz w:val="36"/>
          <w:szCs w:val="36"/>
        </w:rPr>
        <w:t>招标</w:t>
      </w:r>
      <w:r w:rsidR="00A968D2" w:rsidRPr="00A968D2">
        <w:rPr>
          <w:rFonts w:ascii="宋体" w:hAnsi="宋体" w:cs="宋体" w:hint="eastAsia"/>
          <w:b/>
          <w:kern w:val="0"/>
          <w:sz w:val="36"/>
          <w:szCs w:val="36"/>
        </w:rPr>
        <w:t>公告</w:t>
      </w:r>
      <w:bookmarkStart w:id="0" w:name="_GoBack"/>
      <w:bookmarkEnd w:id="0"/>
    </w:p>
    <w:p w:rsidR="00A968D2" w:rsidRPr="00A968D2" w:rsidRDefault="00A968D2" w:rsidP="00A968D2">
      <w:pPr>
        <w:jc w:val="center"/>
        <w:rPr>
          <w:rFonts w:eastAsia="黑体"/>
          <w:sz w:val="24"/>
        </w:rPr>
      </w:pPr>
      <w:r w:rsidRPr="00A968D2">
        <w:rPr>
          <w:rFonts w:ascii="宋体" w:hAnsi="宋体" w:cs="宋体"/>
          <w:kern w:val="0"/>
          <w:sz w:val="24"/>
        </w:rPr>
        <w:t>根据《湖南</w:t>
      </w:r>
      <w:r w:rsidRPr="00A968D2">
        <w:rPr>
          <w:rFonts w:ascii="宋体" w:hAnsi="宋体" w:cs="宋体" w:hint="eastAsia"/>
          <w:kern w:val="0"/>
          <w:sz w:val="24"/>
        </w:rPr>
        <w:t>化工职业技术学院</w:t>
      </w:r>
      <w:r w:rsidRPr="00A968D2">
        <w:rPr>
          <w:rFonts w:ascii="宋体" w:hAnsi="宋体" w:cs="宋体"/>
          <w:kern w:val="0"/>
          <w:sz w:val="24"/>
        </w:rPr>
        <w:t>招</w:t>
      </w:r>
      <w:r w:rsidRPr="00A968D2">
        <w:rPr>
          <w:rFonts w:ascii="宋体" w:hAnsi="宋体" w:cs="宋体" w:hint="eastAsia"/>
          <w:kern w:val="0"/>
          <w:sz w:val="24"/>
        </w:rPr>
        <w:t>投</w:t>
      </w:r>
      <w:r w:rsidRPr="00A968D2">
        <w:rPr>
          <w:rFonts w:ascii="宋体" w:hAnsi="宋体" w:cs="宋体"/>
          <w:kern w:val="0"/>
          <w:sz w:val="24"/>
        </w:rPr>
        <w:t>标管理办法》，</w:t>
      </w:r>
      <w:r w:rsidRPr="00A968D2">
        <w:rPr>
          <w:rFonts w:ascii="宋体" w:hAnsi="宋体" w:cs="宋体" w:hint="eastAsia"/>
          <w:kern w:val="0"/>
          <w:sz w:val="24"/>
        </w:rPr>
        <w:t>我院</w:t>
      </w:r>
      <w:r w:rsidRPr="00A968D2">
        <w:rPr>
          <w:rFonts w:ascii="宋体" w:hAnsi="宋体" w:cs="宋体"/>
          <w:kern w:val="0"/>
          <w:sz w:val="24"/>
        </w:rPr>
        <w:t>拟</w:t>
      </w:r>
      <w:r w:rsidRPr="00A968D2">
        <w:rPr>
          <w:rFonts w:ascii="宋体" w:hAnsi="宋体" w:cs="宋体" w:hint="eastAsia"/>
          <w:kern w:val="0"/>
          <w:sz w:val="24"/>
        </w:rPr>
        <w:t>对</w:t>
      </w:r>
      <w:r w:rsidR="002F5CF9" w:rsidRPr="00610ACB">
        <w:rPr>
          <w:rFonts w:eastAsia="黑体" w:hint="eastAsia"/>
          <w:b/>
          <w:bCs/>
          <w:spacing w:val="40"/>
          <w:w w:val="66"/>
          <w:sz w:val="30"/>
          <w:szCs w:val="30"/>
          <w:u w:val="single"/>
        </w:rPr>
        <w:t>工业分析技术专业实训室</w:t>
      </w:r>
      <w:r w:rsidRPr="00A968D2">
        <w:rPr>
          <w:rFonts w:eastAsia="黑体" w:hint="eastAsia"/>
          <w:sz w:val="24"/>
        </w:rPr>
        <w:t>项目</w:t>
      </w:r>
      <w:r w:rsidRPr="00A968D2">
        <w:rPr>
          <w:rFonts w:ascii="宋体" w:hAnsi="宋体" w:cs="宋体"/>
          <w:kern w:val="0"/>
          <w:sz w:val="24"/>
        </w:rPr>
        <w:t>进行招标，现将</w:t>
      </w:r>
      <w:r w:rsidRPr="00A968D2">
        <w:rPr>
          <w:rFonts w:ascii="宋体" w:hAnsi="宋体" w:cs="宋体" w:hint="eastAsia"/>
          <w:kern w:val="0"/>
          <w:sz w:val="24"/>
        </w:rPr>
        <w:t>该</w:t>
      </w:r>
      <w:r w:rsidRPr="00A968D2">
        <w:rPr>
          <w:rFonts w:ascii="宋体" w:hAnsi="宋体" w:cs="宋体"/>
          <w:kern w:val="0"/>
          <w:sz w:val="24"/>
        </w:rPr>
        <w:t>招标工作事宜公告如下</w:t>
      </w:r>
      <w:r w:rsidRPr="00A968D2">
        <w:rPr>
          <w:sz w:val="22"/>
          <w:szCs w:val="22"/>
        </w:rPr>
        <w:t>：</w:t>
      </w:r>
    </w:p>
    <w:p w:rsidR="00A968D2" w:rsidRPr="00A968D2" w:rsidRDefault="00A968D2" w:rsidP="00A968D2">
      <w:pPr>
        <w:widowControl/>
        <w:numPr>
          <w:ilvl w:val="0"/>
          <w:numId w:val="2"/>
        </w:numPr>
        <w:spacing w:line="300" w:lineRule="exact"/>
        <w:jc w:val="left"/>
        <w:rPr>
          <w:rFonts w:ascii="宋体" w:hAnsi="宋体" w:cs="宋体"/>
          <w:kern w:val="0"/>
          <w:sz w:val="24"/>
        </w:rPr>
      </w:pPr>
      <w:r w:rsidRPr="00A968D2">
        <w:rPr>
          <w:rFonts w:ascii="宋体" w:hAnsi="宋体" w:cs="宋体"/>
          <w:kern w:val="0"/>
          <w:sz w:val="24"/>
        </w:rPr>
        <w:t>项目名称：</w:t>
      </w:r>
      <w:r w:rsidR="002F5CF9" w:rsidRPr="00610ACB">
        <w:rPr>
          <w:rFonts w:eastAsia="黑体" w:hint="eastAsia"/>
          <w:b/>
          <w:bCs/>
          <w:spacing w:val="40"/>
          <w:w w:val="66"/>
          <w:sz w:val="30"/>
          <w:szCs w:val="30"/>
          <w:u w:val="single"/>
        </w:rPr>
        <w:t>工业分析技术专业实训室</w:t>
      </w:r>
      <w:r w:rsidRPr="00A968D2">
        <w:rPr>
          <w:rFonts w:eastAsia="黑体" w:hint="eastAsia"/>
          <w:sz w:val="24"/>
        </w:rPr>
        <w:t>项目</w:t>
      </w:r>
    </w:p>
    <w:p w:rsidR="00A968D2" w:rsidRPr="00A968D2" w:rsidRDefault="00A968D2" w:rsidP="00A968D2">
      <w:pPr>
        <w:widowControl/>
        <w:numPr>
          <w:ilvl w:val="0"/>
          <w:numId w:val="2"/>
        </w:numPr>
        <w:spacing w:line="300" w:lineRule="exact"/>
        <w:jc w:val="left"/>
        <w:rPr>
          <w:rFonts w:ascii="宋体" w:hAnsi="宋体" w:cs="宋体"/>
          <w:kern w:val="0"/>
          <w:sz w:val="24"/>
        </w:rPr>
      </w:pPr>
      <w:r w:rsidRPr="00A968D2">
        <w:rPr>
          <w:rFonts w:ascii="宋体" w:hAnsi="宋体" w:cs="宋体" w:hint="eastAsia"/>
          <w:kern w:val="0"/>
          <w:sz w:val="24"/>
        </w:rPr>
        <w:t>项目预算；</w:t>
      </w:r>
      <w:r w:rsidR="002F5CF9">
        <w:rPr>
          <w:rFonts w:ascii="宋体" w:hAnsi="宋体" w:cs="宋体" w:hint="eastAsia"/>
          <w:kern w:val="0"/>
          <w:sz w:val="24"/>
        </w:rPr>
        <w:t>27.</w:t>
      </w:r>
      <w:r w:rsidR="002F5CF9">
        <w:rPr>
          <w:rFonts w:ascii="宋体" w:hAnsi="宋体" w:cs="宋体"/>
          <w:kern w:val="0"/>
          <w:sz w:val="24"/>
        </w:rPr>
        <w:t>9</w:t>
      </w:r>
      <w:r w:rsidRPr="00A968D2">
        <w:rPr>
          <w:rFonts w:ascii="宋体" w:hAnsi="宋体" w:cs="宋体" w:hint="eastAsia"/>
          <w:kern w:val="0"/>
          <w:sz w:val="24"/>
        </w:rPr>
        <w:t>万元</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ascii="宋体" w:hAnsi="宋体" w:cs="宋体" w:hint="eastAsia"/>
          <w:kern w:val="0"/>
          <w:sz w:val="24"/>
        </w:rPr>
        <w:t>2</w:t>
      </w:r>
      <w:r w:rsidRPr="00A968D2">
        <w:rPr>
          <w:rFonts w:ascii="宋体" w:hAnsi="宋体" w:cs="宋体"/>
          <w:kern w:val="0"/>
          <w:sz w:val="24"/>
        </w:rPr>
        <w:t>、</w:t>
      </w:r>
      <w:r w:rsidRPr="00A968D2">
        <w:rPr>
          <w:rFonts w:ascii="宋体" w:hAnsi="宋体" w:cs="宋体" w:hint="eastAsia"/>
          <w:kern w:val="0"/>
          <w:sz w:val="24"/>
        </w:rPr>
        <w:t>报名时间</w:t>
      </w:r>
      <w:r w:rsidRPr="00A968D2">
        <w:rPr>
          <w:rFonts w:ascii="宋体" w:hAnsi="宋体" w:cs="宋体"/>
          <w:kern w:val="0"/>
          <w:sz w:val="24"/>
        </w:rPr>
        <w:t>：</w:t>
      </w:r>
      <w:r w:rsidRPr="00A968D2">
        <w:rPr>
          <w:rFonts w:ascii="宋体" w:hAnsi="宋体" w:cs="宋体" w:hint="eastAsia"/>
          <w:kern w:val="0"/>
          <w:sz w:val="24"/>
        </w:rPr>
        <w:t>报名</w:t>
      </w:r>
      <w:r w:rsidRPr="00A968D2">
        <w:rPr>
          <w:rFonts w:ascii="宋体" w:hAnsi="宋体" w:cs="宋体"/>
          <w:kern w:val="0"/>
          <w:sz w:val="24"/>
        </w:rPr>
        <w:t>时间为</w:t>
      </w:r>
      <w:r w:rsidRPr="00A968D2">
        <w:rPr>
          <w:kern w:val="0"/>
          <w:sz w:val="24"/>
        </w:rPr>
        <w:t>20</w:t>
      </w:r>
      <w:r w:rsidRPr="00A968D2">
        <w:rPr>
          <w:rFonts w:hint="eastAsia"/>
          <w:kern w:val="0"/>
          <w:sz w:val="24"/>
        </w:rPr>
        <w:t>18</w:t>
      </w:r>
      <w:r w:rsidRPr="00A968D2">
        <w:rPr>
          <w:rFonts w:ascii="宋体" w:hAnsi="宋体" w:cs="宋体"/>
          <w:kern w:val="0"/>
          <w:sz w:val="24"/>
        </w:rPr>
        <w:t>年</w:t>
      </w:r>
      <w:r w:rsidRPr="00A968D2">
        <w:rPr>
          <w:rFonts w:ascii="宋体" w:hAnsi="宋体" w:cs="宋体" w:hint="eastAsia"/>
          <w:kern w:val="0"/>
          <w:sz w:val="24"/>
        </w:rPr>
        <w:t>11</w:t>
      </w:r>
      <w:r w:rsidRPr="00A968D2">
        <w:rPr>
          <w:rFonts w:ascii="宋体" w:hAnsi="宋体" w:cs="宋体"/>
          <w:kern w:val="0"/>
          <w:sz w:val="24"/>
        </w:rPr>
        <w:t>月</w:t>
      </w:r>
      <w:r w:rsidR="002F5CF9">
        <w:rPr>
          <w:rFonts w:ascii="宋体" w:hAnsi="宋体" w:cs="宋体" w:hint="eastAsia"/>
          <w:kern w:val="0"/>
          <w:sz w:val="24"/>
        </w:rPr>
        <w:t>27</w:t>
      </w:r>
      <w:r w:rsidRPr="00A968D2">
        <w:rPr>
          <w:rFonts w:ascii="宋体" w:hAnsi="宋体" w:cs="宋体"/>
          <w:kern w:val="0"/>
          <w:sz w:val="24"/>
        </w:rPr>
        <w:t>日</w:t>
      </w:r>
      <w:r w:rsidRPr="00A968D2">
        <w:rPr>
          <w:rFonts w:ascii="宋体" w:hAnsi="宋体" w:cs="宋体" w:hint="eastAsia"/>
          <w:kern w:val="0"/>
          <w:sz w:val="24"/>
        </w:rPr>
        <w:t>至</w:t>
      </w:r>
      <w:r w:rsidRPr="00A968D2">
        <w:rPr>
          <w:kern w:val="0"/>
          <w:sz w:val="24"/>
        </w:rPr>
        <w:t>20</w:t>
      </w:r>
      <w:r w:rsidRPr="00A968D2">
        <w:rPr>
          <w:rFonts w:hint="eastAsia"/>
          <w:kern w:val="0"/>
          <w:sz w:val="24"/>
        </w:rPr>
        <w:t>18</w:t>
      </w:r>
      <w:r w:rsidRPr="00A968D2">
        <w:rPr>
          <w:rFonts w:ascii="宋体" w:hAnsi="宋体" w:cs="宋体"/>
          <w:kern w:val="0"/>
          <w:sz w:val="24"/>
        </w:rPr>
        <w:t>年</w:t>
      </w:r>
      <w:r w:rsidR="002F5CF9">
        <w:rPr>
          <w:rFonts w:ascii="宋体" w:hAnsi="宋体" w:cs="宋体" w:hint="eastAsia"/>
          <w:kern w:val="0"/>
          <w:sz w:val="24"/>
        </w:rPr>
        <w:t>12</w:t>
      </w:r>
      <w:r w:rsidRPr="00A968D2">
        <w:rPr>
          <w:rFonts w:ascii="宋体" w:hAnsi="宋体" w:cs="宋体"/>
          <w:kern w:val="0"/>
          <w:sz w:val="24"/>
        </w:rPr>
        <w:t>月</w:t>
      </w:r>
      <w:r w:rsidR="002F5CF9">
        <w:rPr>
          <w:rFonts w:ascii="宋体" w:hAnsi="宋体" w:cs="宋体" w:hint="eastAsia"/>
          <w:kern w:val="0"/>
          <w:sz w:val="24"/>
        </w:rPr>
        <w:t>5</w:t>
      </w:r>
      <w:r w:rsidRPr="00A968D2">
        <w:rPr>
          <w:rFonts w:ascii="宋体" w:hAnsi="宋体" w:cs="宋体"/>
          <w:kern w:val="0"/>
          <w:sz w:val="24"/>
        </w:rPr>
        <w:t>日，地点在湖南</w:t>
      </w:r>
      <w:r w:rsidRPr="00A968D2">
        <w:rPr>
          <w:rFonts w:ascii="宋体" w:hAnsi="宋体" w:cs="宋体" w:hint="eastAsia"/>
          <w:kern w:val="0"/>
          <w:sz w:val="24"/>
        </w:rPr>
        <w:t>化工职业技术学院资产管理</w:t>
      </w:r>
      <w:r w:rsidRPr="00A968D2">
        <w:rPr>
          <w:rFonts w:ascii="宋体" w:hAnsi="宋体" w:cs="宋体"/>
          <w:kern w:val="0"/>
          <w:sz w:val="24"/>
        </w:rPr>
        <w:t>处</w:t>
      </w:r>
      <w:r w:rsidRPr="00A968D2">
        <w:rPr>
          <w:rFonts w:ascii="宋体" w:hAnsi="宋体" w:cs="宋体" w:hint="eastAsia"/>
          <w:kern w:val="0"/>
          <w:sz w:val="24"/>
        </w:rPr>
        <w:t>（行政楼513胡老师）</w:t>
      </w:r>
      <w:r w:rsidRPr="00A968D2">
        <w:rPr>
          <w:rFonts w:ascii="宋体" w:hAnsi="宋体" w:cs="宋体"/>
          <w:kern w:val="0"/>
          <w:sz w:val="24"/>
        </w:rPr>
        <w:t>。</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ascii="宋体" w:hAnsi="宋体" w:cs="宋体" w:hint="eastAsia"/>
          <w:kern w:val="0"/>
          <w:sz w:val="24"/>
        </w:rPr>
        <w:t>3</w:t>
      </w:r>
      <w:r w:rsidRPr="00A968D2">
        <w:rPr>
          <w:rFonts w:ascii="宋体" w:hAnsi="宋体" w:cs="宋体"/>
          <w:kern w:val="0"/>
          <w:sz w:val="24"/>
        </w:rPr>
        <w:t>、招标截止及开标时间：</w:t>
      </w:r>
    </w:p>
    <w:p w:rsidR="00A968D2" w:rsidRPr="00A968D2" w:rsidRDefault="00A968D2" w:rsidP="00A968D2">
      <w:pPr>
        <w:widowControl/>
        <w:spacing w:line="300" w:lineRule="exact"/>
        <w:ind w:firstLineChars="350" w:firstLine="840"/>
        <w:jc w:val="left"/>
        <w:rPr>
          <w:rFonts w:ascii="宋体" w:hAnsi="宋体" w:cs="宋体"/>
          <w:kern w:val="0"/>
          <w:sz w:val="24"/>
        </w:rPr>
      </w:pPr>
      <w:r w:rsidRPr="00A968D2">
        <w:rPr>
          <w:rFonts w:ascii="宋体" w:hAnsi="宋体" w:cs="宋体" w:hint="eastAsia"/>
          <w:kern w:val="0"/>
          <w:sz w:val="24"/>
        </w:rPr>
        <w:t>截止时间：</w:t>
      </w:r>
      <w:r w:rsidRPr="00A968D2">
        <w:rPr>
          <w:kern w:val="0"/>
          <w:sz w:val="24"/>
        </w:rPr>
        <w:t>20</w:t>
      </w:r>
      <w:r w:rsidRPr="00A968D2">
        <w:rPr>
          <w:rFonts w:hint="eastAsia"/>
          <w:kern w:val="0"/>
          <w:sz w:val="24"/>
        </w:rPr>
        <w:t>18</w:t>
      </w:r>
      <w:r w:rsidRPr="00A968D2">
        <w:rPr>
          <w:rFonts w:ascii="宋体" w:hAnsi="宋体" w:cs="宋体"/>
          <w:kern w:val="0"/>
          <w:sz w:val="24"/>
        </w:rPr>
        <w:t>年</w:t>
      </w:r>
      <w:r w:rsidR="002F5CF9">
        <w:rPr>
          <w:rFonts w:ascii="宋体" w:hAnsi="宋体" w:cs="宋体" w:hint="eastAsia"/>
          <w:kern w:val="0"/>
          <w:sz w:val="24"/>
        </w:rPr>
        <w:t>12</w:t>
      </w:r>
      <w:r w:rsidRPr="00A968D2">
        <w:rPr>
          <w:rFonts w:ascii="宋体" w:hAnsi="宋体" w:cs="宋体"/>
          <w:kern w:val="0"/>
          <w:sz w:val="24"/>
        </w:rPr>
        <w:t>月</w:t>
      </w:r>
      <w:r w:rsidR="002F5CF9">
        <w:rPr>
          <w:rFonts w:ascii="宋体" w:hAnsi="宋体" w:cs="宋体" w:hint="eastAsia"/>
          <w:kern w:val="0"/>
          <w:sz w:val="24"/>
        </w:rPr>
        <w:t>5</w:t>
      </w:r>
      <w:r w:rsidRPr="00A968D2">
        <w:rPr>
          <w:rFonts w:ascii="宋体" w:hAnsi="宋体" w:cs="宋体"/>
          <w:kern w:val="0"/>
          <w:sz w:val="24"/>
        </w:rPr>
        <w:t>日</w:t>
      </w:r>
      <w:r w:rsidRPr="00A968D2">
        <w:rPr>
          <w:rFonts w:ascii="宋体" w:hAnsi="宋体" w:cs="宋体" w:hint="eastAsia"/>
          <w:kern w:val="0"/>
          <w:sz w:val="24"/>
        </w:rPr>
        <w:t>下午2：30</w:t>
      </w:r>
      <w:r w:rsidRPr="00A968D2">
        <w:rPr>
          <w:rFonts w:ascii="宋体" w:hAnsi="宋体" w:cs="宋体"/>
          <w:kern w:val="0"/>
          <w:sz w:val="24"/>
        </w:rPr>
        <w:t>。</w:t>
      </w:r>
      <w:r w:rsidRPr="00A968D2">
        <w:rPr>
          <w:rFonts w:ascii="宋体" w:hAnsi="宋体" w:cs="宋体" w:hint="eastAsia"/>
          <w:kern w:val="0"/>
          <w:sz w:val="24"/>
        </w:rPr>
        <w:t>标书密封好送交</w:t>
      </w:r>
      <w:r w:rsidRPr="00A968D2">
        <w:rPr>
          <w:rFonts w:ascii="宋体" w:hAnsi="宋体" w:cs="宋体"/>
          <w:kern w:val="0"/>
          <w:sz w:val="24"/>
        </w:rPr>
        <w:t>湖南</w:t>
      </w:r>
      <w:r w:rsidRPr="00A968D2">
        <w:rPr>
          <w:rFonts w:ascii="宋体" w:hAnsi="宋体" w:cs="宋体" w:hint="eastAsia"/>
          <w:kern w:val="0"/>
          <w:sz w:val="24"/>
        </w:rPr>
        <w:t>化工职业技术学院监察</w:t>
      </w:r>
      <w:r w:rsidRPr="00A968D2">
        <w:rPr>
          <w:rFonts w:ascii="宋体" w:hAnsi="宋体" w:cs="宋体"/>
          <w:kern w:val="0"/>
          <w:sz w:val="24"/>
        </w:rPr>
        <w:t>处</w:t>
      </w:r>
      <w:r w:rsidRPr="00A968D2">
        <w:rPr>
          <w:rFonts w:ascii="宋体" w:hAnsi="宋体" w:cs="宋体" w:hint="eastAsia"/>
          <w:kern w:val="0"/>
          <w:sz w:val="24"/>
        </w:rPr>
        <w:t>（行政楼417王老师）</w:t>
      </w:r>
    </w:p>
    <w:p w:rsidR="00A968D2" w:rsidRPr="00A968D2" w:rsidRDefault="00A968D2" w:rsidP="00A968D2">
      <w:pPr>
        <w:widowControl/>
        <w:spacing w:line="300" w:lineRule="exact"/>
        <w:ind w:firstLineChars="350" w:firstLine="840"/>
        <w:jc w:val="left"/>
        <w:rPr>
          <w:rFonts w:ascii="宋体" w:hAnsi="宋体" w:cs="宋体"/>
          <w:kern w:val="0"/>
          <w:sz w:val="24"/>
        </w:rPr>
      </w:pPr>
      <w:r w:rsidRPr="00A968D2">
        <w:rPr>
          <w:rFonts w:ascii="宋体" w:hAnsi="宋体" w:cs="宋体" w:hint="eastAsia"/>
          <w:kern w:val="0"/>
          <w:sz w:val="24"/>
        </w:rPr>
        <w:t>开标时间：2018年</w:t>
      </w:r>
      <w:r w:rsidR="002F5CF9">
        <w:rPr>
          <w:rFonts w:ascii="宋体" w:hAnsi="宋体" w:cs="宋体" w:hint="eastAsia"/>
          <w:kern w:val="0"/>
          <w:sz w:val="24"/>
        </w:rPr>
        <w:t>12</w:t>
      </w:r>
      <w:r w:rsidRPr="00A968D2">
        <w:rPr>
          <w:rFonts w:ascii="宋体" w:hAnsi="宋体" w:cs="宋体" w:hint="eastAsia"/>
          <w:kern w:val="0"/>
          <w:sz w:val="24"/>
        </w:rPr>
        <w:t>月</w:t>
      </w:r>
      <w:r w:rsidR="002F5CF9">
        <w:rPr>
          <w:rFonts w:ascii="宋体" w:hAnsi="宋体" w:cs="宋体" w:hint="eastAsia"/>
          <w:kern w:val="0"/>
          <w:sz w:val="24"/>
        </w:rPr>
        <w:t>5</w:t>
      </w:r>
      <w:r w:rsidRPr="00A968D2">
        <w:rPr>
          <w:rFonts w:ascii="宋体" w:hAnsi="宋体" w:cs="宋体" w:hint="eastAsia"/>
          <w:kern w:val="0"/>
          <w:sz w:val="24"/>
        </w:rPr>
        <w:t xml:space="preserve">日下午2：30 </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ascii="宋体" w:hAnsi="宋体" w:cs="宋体" w:hint="eastAsia"/>
          <w:kern w:val="0"/>
          <w:sz w:val="24"/>
        </w:rPr>
        <w:t>4</w:t>
      </w:r>
      <w:r w:rsidRPr="00A968D2">
        <w:rPr>
          <w:rFonts w:ascii="宋体" w:hAnsi="宋体" w:cs="宋体"/>
          <w:kern w:val="0"/>
          <w:sz w:val="24"/>
        </w:rPr>
        <w:t>、投标及开标地点：湖南</w:t>
      </w:r>
      <w:r w:rsidRPr="00A968D2">
        <w:rPr>
          <w:rFonts w:ascii="宋体" w:hAnsi="宋体" w:cs="宋体" w:hint="eastAsia"/>
          <w:kern w:val="0"/>
          <w:sz w:val="24"/>
        </w:rPr>
        <w:t>化工职业技术学院</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ascii="宋体" w:hAnsi="宋体" w:cs="宋体" w:hint="eastAsia"/>
          <w:kern w:val="0"/>
          <w:sz w:val="24"/>
        </w:rPr>
        <w:t>5</w:t>
      </w:r>
      <w:r w:rsidRPr="00A968D2">
        <w:rPr>
          <w:rFonts w:ascii="宋体" w:hAnsi="宋体" w:cs="宋体"/>
          <w:kern w:val="0"/>
          <w:sz w:val="24"/>
        </w:rPr>
        <w:t>、联系办法：</w:t>
      </w:r>
    </w:p>
    <w:p w:rsidR="00A968D2" w:rsidRPr="00A968D2" w:rsidRDefault="00A968D2" w:rsidP="00A968D2">
      <w:pPr>
        <w:widowControl/>
        <w:spacing w:line="300" w:lineRule="exact"/>
        <w:ind w:firstLineChars="350" w:firstLine="840"/>
        <w:jc w:val="left"/>
        <w:rPr>
          <w:kern w:val="0"/>
          <w:sz w:val="24"/>
        </w:rPr>
      </w:pPr>
      <w:r w:rsidRPr="00A968D2">
        <w:rPr>
          <w:rFonts w:ascii="宋体" w:hAnsi="宋体" w:cs="宋体"/>
          <w:kern w:val="0"/>
          <w:sz w:val="24"/>
        </w:rPr>
        <w:t>联系人：</w:t>
      </w:r>
      <w:r w:rsidRPr="00A968D2">
        <w:rPr>
          <w:rFonts w:ascii="宋体" w:hAnsi="宋体" w:cs="宋体" w:hint="eastAsia"/>
          <w:kern w:val="0"/>
          <w:sz w:val="24"/>
        </w:rPr>
        <w:t>胡老师</w:t>
      </w:r>
      <w:r w:rsidRPr="00A968D2">
        <w:rPr>
          <w:kern w:val="0"/>
          <w:sz w:val="20"/>
          <w:szCs w:val="20"/>
        </w:rPr>
        <w:t xml:space="preserve">   </w:t>
      </w:r>
      <w:r w:rsidRPr="00A968D2">
        <w:rPr>
          <w:rFonts w:ascii="宋体" w:hAnsi="宋体" w:cs="宋体"/>
          <w:kern w:val="0"/>
          <w:sz w:val="24"/>
        </w:rPr>
        <w:t>电话：</w:t>
      </w:r>
      <w:r w:rsidRPr="00A968D2">
        <w:rPr>
          <w:kern w:val="0"/>
          <w:sz w:val="24"/>
        </w:rPr>
        <w:t>073</w:t>
      </w:r>
      <w:r w:rsidRPr="00A968D2">
        <w:rPr>
          <w:rFonts w:hint="eastAsia"/>
          <w:kern w:val="0"/>
          <w:sz w:val="24"/>
        </w:rPr>
        <w:t xml:space="preserve">1-22537501   </w:t>
      </w:r>
    </w:p>
    <w:p w:rsidR="00A968D2" w:rsidRPr="00A968D2" w:rsidRDefault="00A968D2" w:rsidP="00A968D2">
      <w:pPr>
        <w:widowControl/>
        <w:spacing w:line="300" w:lineRule="exact"/>
        <w:jc w:val="left"/>
        <w:rPr>
          <w:rFonts w:ascii="宋体" w:hAnsi="宋体" w:cs="宋体"/>
          <w:kern w:val="0"/>
          <w:sz w:val="20"/>
          <w:szCs w:val="20"/>
        </w:rPr>
      </w:pPr>
    </w:p>
    <w:p w:rsidR="00A968D2" w:rsidRPr="00A968D2" w:rsidRDefault="00A968D2" w:rsidP="00A968D2">
      <w:pPr>
        <w:widowControl/>
        <w:spacing w:line="300" w:lineRule="exact"/>
        <w:jc w:val="left"/>
        <w:rPr>
          <w:rFonts w:ascii="宋体" w:hAnsi="宋体" w:cs="宋体"/>
          <w:kern w:val="0"/>
          <w:sz w:val="20"/>
          <w:szCs w:val="20"/>
        </w:rPr>
      </w:pPr>
    </w:p>
    <w:p w:rsidR="00A968D2" w:rsidRPr="00A968D2" w:rsidRDefault="00A968D2" w:rsidP="00A968D2">
      <w:pPr>
        <w:widowControl/>
        <w:spacing w:line="300" w:lineRule="exact"/>
        <w:jc w:val="center"/>
        <w:rPr>
          <w:rFonts w:ascii="宋体" w:hAnsi="宋体" w:cs="宋体"/>
          <w:kern w:val="0"/>
          <w:sz w:val="20"/>
          <w:szCs w:val="20"/>
        </w:rPr>
      </w:pPr>
      <w:r w:rsidRPr="00A968D2">
        <w:rPr>
          <w:kern w:val="0"/>
          <w:sz w:val="20"/>
          <w:szCs w:val="20"/>
        </w:rPr>
        <w:t xml:space="preserve">                             </w:t>
      </w:r>
      <w:r w:rsidRPr="00A968D2">
        <w:rPr>
          <w:rFonts w:ascii="宋体" w:hAnsi="宋体" w:cs="宋体"/>
          <w:kern w:val="0"/>
          <w:sz w:val="24"/>
        </w:rPr>
        <w:t>湖南</w:t>
      </w:r>
      <w:r w:rsidRPr="00A968D2">
        <w:rPr>
          <w:rFonts w:ascii="宋体" w:hAnsi="宋体" w:cs="宋体" w:hint="eastAsia"/>
          <w:kern w:val="0"/>
          <w:sz w:val="24"/>
        </w:rPr>
        <w:t>化工职业技术学院资产管理处</w:t>
      </w:r>
    </w:p>
    <w:p w:rsidR="00A968D2" w:rsidRPr="00A968D2" w:rsidRDefault="00A968D2" w:rsidP="00A968D2">
      <w:pPr>
        <w:widowControl/>
        <w:spacing w:line="300" w:lineRule="exact"/>
        <w:ind w:firstLineChars="1800" w:firstLine="4320"/>
        <w:jc w:val="left"/>
        <w:rPr>
          <w:rFonts w:ascii="宋体" w:hAnsi="宋体" w:cs="宋体"/>
          <w:kern w:val="0"/>
          <w:sz w:val="20"/>
          <w:szCs w:val="20"/>
        </w:rPr>
      </w:pPr>
      <w:r w:rsidRPr="00A968D2">
        <w:rPr>
          <w:kern w:val="0"/>
          <w:sz w:val="24"/>
        </w:rPr>
        <w:t>20</w:t>
      </w:r>
      <w:r w:rsidRPr="00A968D2">
        <w:rPr>
          <w:rFonts w:hint="eastAsia"/>
          <w:kern w:val="0"/>
          <w:sz w:val="24"/>
        </w:rPr>
        <w:t>18</w:t>
      </w:r>
      <w:r w:rsidRPr="00A968D2">
        <w:rPr>
          <w:rFonts w:ascii="宋体" w:hAnsi="宋体" w:cs="宋体"/>
          <w:kern w:val="0"/>
          <w:sz w:val="24"/>
        </w:rPr>
        <w:t>年</w:t>
      </w:r>
      <w:r w:rsidRPr="00A968D2">
        <w:rPr>
          <w:rFonts w:ascii="宋体" w:hAnsi="宋体" w:cs="宋体" w:hint="eastAsia"/>
          <w:kern w:val="0"/>
          <w:sz w:val="24"/>
        </w:rPr>
        <w:t>11</w:t>
      </w:r>
      <w:r w:rsidRPr="00A968D2">
        <w:rPr>
          <w:rFonts w:ascii="宋体" w:hAnsi="宋体" w:cs="宋体"/>
          <w:kern w:val="0"/>
          <w:sz w:val="24"/>
        </w:rPr>
        <w:t>月</w:t>
      </w:r>
      <w:r w:rsidR="002F5CF9">
        <w:rPr>
          <w:rFonts w:ascii="宋体" w:hAnsi="宋体" w:cs="宋体" w:hint="eastAsia"/>
          <w:kern w:val="0"/>
          <w:sz w:val="24"/>
        </w:rPr>
        <w:t>27</w:t>
      </w:r>
      <w:r w:rsidRPr="00A968D2">
        <w:rPr>
          <w:rFonts w:ascii="宋体" w:hAnsi="宋体" w:cs="宋体"/>
          <w:kern w:val="0"/>
          <w:sz w:val="24"/>
        </w:rPr>
        <w:t>日</w:t>
      </w:r>
    </w:p>
    <w:p w:rsidR="00A968D2" w:rsidRPr="00A968D2" w:rsidRDefault="00A968D2" w:rsidP="00A968D2">
      <w:pPr>
        <w:widowControl/>
        <w:spacing w:line="340" w:lineRule="exact"/>
        <w:jc w:val="left"/>
        <w:rPr>
          <w:rFonts w:ascii="宋体" w:hAnsi="宋体" w:cs="宋体"/>
          <w:kern w:val="0"/>
          <w:sz w:val="24"/>
        </w:rPr>
      </w:pPr>
    </w:p>
    <w:p w:rsidR="00A968D2" w:rsidRPr="00A968D2" w:rsidRDefault="00A968D2" w:rsidP="00A968D2">
      <w:pPr>
        <w:widowControl/>
        <w:spacing w:beforeLines="40" w:before="124" w:afterLines="40" w:after="124" w:line="375" w:lineRule="atLeast"/>
        <w:jc w:val="center"/>
        <w:rPr>
          <w:rFonts w:ascii="宋体" w:hAnsi="宋体" w:cs="宋体"/>
          <w:b/>
          <w:kern w:val="0"/>
          <w:sz w:val="44"/>
          <w:szCs w:val="44"/>
        </w:rPr>
      </w:pPr>
      <w:r w:rsidRPr="00A968D2">
        <w:rPr>
          <w:rFonts w:ascii="宋体" w:hAnsi="宋体" w:cs="宋体"/>
          <w:b/>
          <w:kern w:val="0"/>
          <w:sz w:val="44"/>
          <w:szCs w:val="44"/>
        </w:rPr>
        <w:t>投</w:t>
      </w:r>
      <w:r w:rsidRPr="00A968D2">
        <w:rPr>
          <w:b/>
          <w:kern w:val="0"/>
          <w:sz w:val="44"/>
          <w:szCs w:val="44"/>
        </w:rPr>
        <w:t xml:space="preserve"> </w:t>
      </w:r>
      <w:r w:rsidRPr="00A968D2">
        <w:rPr>
          <w:rFonts w:ascii="宋体" w:hAnsi="宋体" w:cs="宋体"/>
          <w:b/>
          <w:kern w:val="0"/>
          <w:sz w:val="44"/>
          <w:szCs w:val="44"/>
        </w:rPr>
        <w:t>标</w:t>
      </w:r>
      <w:r w:rsidRPr="00A968D2">
        <w:rPr>
          <w:b/>
          <w:kern w:val="0"/>
          <w:sz w:val="44"/>
          <w:szCs w:val="44"/>
        </w:rPr>
        <w:t xml:space="preserve"> </w:t>
      </w:r>
      <w:r w:rsidRPr="00A968D2">
        <w:rPr>
          <w:rFonts w:ascii="宋体" w:hAnsi="宋体" w:cs="宋体"/>
          <w:b/>
          <w:kern w:val="0"/>
          <w:sz w:val="44"/>
          <w:szCs w:val="44"/>
        </w:rPr>
        <w:t>须</w:t>
      </w:r>
      <w:r w:rsidRPr="00A968D2">
        <w:rPr>
          <w:b/>
          <w:kern w:val="0"/>
          <w:sz w:val="44"/>
          <w:szCs w:val="44"/>
        </w:rPr>
        <w:t xml:space="preserve"> </w:t>
      </w:r>
      <w:r w:rsidRPr="00A968D2">
        <w:rPr>
          <w:rFonts w:ascii="宋体" w:hAnsi="宋体" w:cs="宋体"/>
          <w:b/>
          <w:kern w:val="0"/>
          <w:sz w:val="44"/>
          <w:szCs w:val="44"/>
        </w:rPr>
        <w:t>知</w:t>
      </w:r>
    </w:p>
    <w:p w:rsidR="00A968D2" w:rsidRPr="00A968D2" w:rsidRDefault="00A968D2" w:rsidP="00A968D2">
      <w:pPr>
        <w:widowControl/>
        <w:numPr>
          <w:ilvl w:val="0"/>
          <w:numId w:val="1"/>
        </w:numPr>
        <w:spacing w:line="300" w:lineRule="exact"/>
        <w:jc w:val="left"/>
        <w:rPr>
          <w:rFonts w:ascii="宋体" w:hAnsi="宋体" w:cs="宋体"/>
          <w:b/>
          <w:kern w:val="0"/>
          <w:sz w:val="24"/>
        </w:rPr>
      </w:pPr>
      <w:r w:rsidRPr="00A968D2">
        <w:rPr>
          <w:rFonts w:ascii="宋体" w:hAnsi="宋体" w:cs="宋体"/>
          <w:b/>
          <w:kern w:val="0"/>
          <w:sz w:val="24"/>
        </w:rPr>
        <w:t>说明</w:t>
      </w:r>
    </w:p>
    <w:p w:rsidR="00A968D2" w:rsidRPr="00A968D2" w:rsidRDefault="00A968D2" w:rsidP="00A968D2">
      <w:pPr>
        <w:widowControl/>
        <w:spacing w:line="300" w:lineRule="exact"/>
        <w:ind w:left="482"/>
        <w:jc w:val="left"/>
        <w:rPr>
          <w:kern w:val="0"/>
          <w:sz w:val="24"/>
        </w:rPr>
      </w:pP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hint="eastAsia"/>
          <w:kern w:val="0"/>
          <w:sz w:val="24"/>
        </w:rPr>
        <w:t>1</w:t>
      </w:r>
      <w:r w:rsidRPr="00A968D2">
        <w:rPr>
          <w:rFonts w:ascii="宋体" w:hAnsi="宋体" w:cs="宋体"/>
          <w:kern w:val="0"/>
          <w:sz w:val="24"/>
        </w:rPr>
        <w:t>、适用范围：本招标书仅适用于本次招标。</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hint="eastAsia"/>
          <w:kern w:val="0"/>
          <w:sz w:val="24"/>
        </w:rPr>
        <w:t>2</w:t>
      </w:r>
      <w:r w:rsidRPr="00A968D2">
        <w:rPr>
          <w:rFonts w:ascii="宋体" w:hAnsi="宋体" w:cs="宋体"/>
          <w:kern w:val="0"/>
          <w:sz w:val="24"/>
        </w:rPr>
        <w:t>、合格投标人：提交附件</w:t>
      </w:r>
      <w:r w:rsidRPr="00A968D2">
        <w:rPr>
          <w:kern w:val="0"/>
          <w:sz w:val="24"/>
        </w:rPr>
        <w:t>3</w:t>
      </w:r>
      <w:r w:rsidRPr="00A968D2">
        <w:rPr>
          <w:rFonts w:ascii="宋体" w:hAnsi="宋体" w:cs="宋体"/>
          <w:kern w:val="0"/>
          <w:sz w:val="24"/>
        </w:rPr>
        <w:t>所列各项条件的被邀请单位为合格投标人。</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hint="eastAsia"/>
          <w:kern w:val="0"/>
          <w:sz w:val="24"/>
        </w:rPr>
        <w:t>3</w:t>
      </w:r>
      <w:r w:rsidRPr="00A968D2">
        <w:rPr>
          <w:rFonts w:ascii="宋体" w:hAnsi="宋体" w:cs="宋体"/>
          <w:kern w:val="0"/>
          <w:sz w:val="24"/>
        </w:rPr>
        <w:t>、招标人：系指湖南</w:t>
      </w:r>
      <w:r w:rsidRPr="00A968D2">
        <w:rPr>
          <w:rFonts w:ascii="宋体" w:hAnsi="宋体" w:cs="宋体" w:hint="eastAsia"/>
          <w:kern w:val="0"/>
          <w:sz w:val="24"/>
        </w:rPr>
        <w:t>化工职业技术学院。</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hint="eastAsia"/>
          <w:kern w:val="0"/>
          <w:sz w:val="24"/>
        </w:rPr>
        <w:t>4</w:t>
      </w:r>
      <w:r w:rsidRPr="00A968D2">
        <w:rPr>
          <w:rFonts w:ascii="宋体" w:hAnsi="宋体" w:cs="宋体"/>
          <w:kern w:val="0"/>
          <w:sz w:val="24"/>
        </w:rPr>
        <w:t>、投标人：系指向招标人提交投标文件的合格投标人。</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hint="eastAsia"/>
          <w:kern w:val="0"/>
          <w:sz w:val="24"/>
        </w:rPr>
        <w:t>5</w:t>
      </w:r>
      <w:r w:rsidRPr="00A968D2">
        <w:rPr>
          <w:rFonts w:ascii="宋体" w:hAnsi="宋体" w:cs="宋体"/>
          <w:kern w:val="0"/>
          <w:sz w:val="24"/>
        </w:rPr>
        <w:t>、服务：系指招标文件规定卖方须承担的相关工作。</w:t>
      </w:r>
    </w:p>
    <w:p w:rsidR="00A968D2" w:rsidRPr="00A968D2" w:rsidRDefault="00A968D2" w:rsidP="00A968D2">
      <w:pPr>
        <w:widowControl/>
        <w:spacing w:line="300" w:lineRule="exact"/>
        <w:ind w:firstLineChars="200" w:firstLine="480"/>
        <w:jc w:val="left"/>
        <w:rPr>
          <w:rFonts w:ascii="宋体" w:hAnsi="宋体" w:cs="宋体"/>
          <w:kern w:val="0"/>
          <w:sz w:val="24"/>
        </w:rPr>
      </w:pPr>
    </w:p>
    <w:p w:rsidR="00A968D2" w:rsidRPr="00A968D2" w:rsidRDefault="00A968D2" w:rsidP="00A968D2">
      <w:pPr>
        <w:widowControl/>
        <w:spacing w:line="300" w:lineRule="exact"/>
        <w:ind w:firstLineChars="200" w:firstLine="482"/>
        <w:jc w:val="left"/>
        <w:rPr>
          <w:rFonts w:ascii="宋体" w:hAnsi="宋体" w:cs="宋体"/>
          <w:kern w:val="0"/>
          <w:sz w:val="20"/>
          <w:szCs w:val="20"/>
        </w:rPr>
      </w:pPr>
      <w:r w:rsidRPr="00A968D2">
        <w:rPr>
          <w:rFonts w:ascii="宋体" w:hAnsi="宋体" w:cs="宋体"/>
          <w:b/>
          <w:kern w:val="0"/>
          <w:sz w:val="24"/>
        </w:rPr>
        <w:t>二、投标文件</w:t>
      </w:r>
      <w:r w:rsidRPr="00A968D2">
        <w:rPr>
          <w:rFonts w:ascii="宋体" w:hAnsi="宋体" w:cs="宋体"/>
          <w:kern w:val="0"/>
          <w:sz w:val="24"/>
        </w:rPr>
        <w:t>：</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kern w:val="0"/>
          <w:sz w:val="24"/>
        </w:rPr>
        <w:t>1</w:t>
      </w:r>
      <w:r w:rsidRPr="00A968D2">
        <w:rPr>
          <w:rFonts w:ascii="宋体" w:hAnsi="宋体" w:cs="宋体"/>
          <w:kern w:val="0"/>
          <w:sz w:val="24"/>
        </w:rPr>
        <w:t>、投标文件的编制</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ascii="宋体" w:hAnsi="宋体" w:cs="宋体"/>
          <w:kern w:val="0"/>
          <w:sz w:val="24"/>
        </w:rPr>
        <w:t>投标</w:t>
      </w:r>
      <w:r w:rsidRPr="00A968D2">
        <w:rPr>
          <w:rFonts w:ascii="宋体" w:hAnsi="宋体" w:cs="宋体" w:hint="eastAsia"/>
          <w:kern w:val="0"/>
          <w:sz w:val="24"/>
        </w:rPr>
        <w:t>人</w:t>
      </w:r>
      <w:r w:rsidRPr="00A968D2">
        <w:rPr>
          <w:rFonts w:ascii="宋体" w:hAnsi="宋体" w:cs="宋体"/>
          <w:kern w:val="0"/>
          <w:sz w:val="24"/>
        </w:rPr>
        <w:t>应仔细阅读招标文件所有内容，并按招标文件的规定及附件要求的内容和格式，提交完整的投标文件。</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ascii="宋体" w:hAnsi="宋体" w:cs="宋体"/>
          <w:kern w:val="0"/>
          <w:sz w:val="24"/>
        </w:rPr>
        <w:t>所有投标价应己包含运输费、保险费、</w:t>
      </w:r>
      <w:r w:rsidRPr="00A968D2">
        <w:rPr>
          <w:rFonts w:ascii="宋体" w:hAnsi="宋体" w:cs="宋体" w:hint="eastAsia"/>
          <w:kern w:val="0"/>
          <w:sz w:val="24"/>
        </w:rPr>
        <w:t>安装费、</w:t>
      </w:r>
      <w:r w:rsidRPr="00A968D2">
        <w:rPr>
          <w:rFonts w:ascii="宋体" w:hAnsi="宋体" w:cs="宋体"/>
          <w:kern w:val="0"/>
          <w:sz w:val="24"/>
        </w:rPr>
        <w:t>税金、所承诺的各项服务的费用等，投标价为最终报价</w:t>
      </w:r>
      <w:r w:rsidRPr="00A968D2">
        <w:rPr>
          <w:rFonts w:ascii="宋体" w:hAnsi="宋体" w:cs="宋体" w:hint="eastAsia"/>
          <w:kern w:val="0"/>
          <w:sz w:val="24"/>
        </w:rPr>
        <w:t>（按清单报价，详见附件4）</w:t>
      </w:r>
      <w:r w:rsidRPr="00A968D2">
        <w:rPr>
          <w:rFonts w:ascii="宋体" w:hAnsi="宋体" w:cs="宋体"/>
          <w:kern w:val="0"/>
          <w:sz w:val="24"/>
        </w:rPr>
        <w:t>。</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kern w:val="0"/>
          <w:sz w:val="24"/>
        </w:rPr>
        <w:t>2</w:t>
      </w:r>
      <w:r w:rsidRPr="00A968D2">
        <w:rPr>
          <w:rFonts w:ascii="宋体" w:hAnsi="宋体" w:cs="宋体"/>
          <w:kern w:val="0"/>
          <w:sz w:val="24"/>
        </w:rPr>
        <w:t>、投标文件的组成</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rFonts w:ascii="宋体" w:hAnsi="宋体" w:cs="宋体"/>
          <w:kern w:val="0"/>
          <w:sz w:val="24"/>
        </w:rPr>
        <w:lastRenderedPageBreak/>
        <w:t>投标人递交的投标文件应包括以下部分：</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rFonts w:ascii="宋体" w:hAnsi="宋体" w:cs="宋体"/>
          <w:kern w:val="0"/>
          <w:sz w:val="24"/>
        </w:rPr>
        <w:t>①投标文件目录</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rFonts w:ascii="宋体" w:hAnsi="宋体" w:cs="宋体"/>
          <w:kern w:val="0"/>
          <w:sz w:val="24"/>
        </w:rPr>
        <w:t>②投标书</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rFonts w:ascii="宋体" w:hAnsi="宋体" w:cs="宋体"/>
          <w:kern w:val="0"/>
          <w:sz w:val="24"/>
        </w:rPr>
        <w:t>③开标明细表</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rFonts w:ascii="宋体" w:hAnsi="宋体" w:cs="宋体"/>
          <w:kern w:val="0"/>
          <w:sz w:val="24"/>
        </w:rPr>
        <w:t>④服务承诺书</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rFonts w:ascii="宋体" w:hAnsi="宋体" w:cs="宋体"/>
          <w:kern w:val="0"/>
          <w:sz w:val="24"/>
        </w:rPr>
        <w:t>⑤投标单位基本情况</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⑥资格文件</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投标文件应对招标文件规定的要求和条件作出实质性响应，如有漏项、重大偏离或显著保留，即视为废标；所有不完整的投标文件将被拒绝。</w:t>
      </w:r>
    </w:p>
    <w:p w:rsidR="00A968D2" w:rsidRPr="00A968D2" w:rsidRDefault="00A968D2" w:rsidP="00A968D2">
      <w:pPr>
        <w:widowControl/>
        <w:spacing w:line="320" w:lineRule="exact"/>
        <w:ind w:firstLineChars="200" w:firstLine="482"/>
        <w:jc w:val="left"/>
        <w:rPr>
          <w:rFonts w:ascii="宋体" w:hAnsi="宋体" w:cs="宋体"/>
          <w:b/>
          <w:kern w:val="0"/>
          <w:sz w:val="20"/>
          <w:szCs w:val="20"/>
        </w:rPr>
      </w:pPr>
      <w:r w:rsidRPr="00A968D2">
        <w:rPr>
          <w:rFonts w:ascii="宋体" w:hAnsi="宋体" w:cs="宋体"/>
          <w:b/>
          <w:kern w:val="0"/>
          <w:sz w:val="24"/>
        </w:rPr>
        <w:t>三、投标：</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rsidR="00A968D2" w:rsidRPr="00A968D2" w:rsidRDefault="00A968D2" w:rsidP="00A968D2">
      <w:pPr>
        <w:widowControl/>
        <w:spacing w:line="320" w:lineRule="exact"/>
        <w:ind w:firstLineChars="200" w:firstLine="482"/>
        <w:jc w:val="left"/>
        <w:rPr>
          <w:rFonts w:ascii="宋体" w:hAnsi="宋体" w:cs="宋体"/>
          <w:b/>
          <w:kern w:val="0"/>
          <w:sz w:val="20"/>
          <w:szCs w:val="20"/>
        </w:rPr>
      </w:pPr>
      <w:r w:rsidRPr="00A968D2">
        <w:rPr>
          <w:rFonts w:ascii="宋体" w:hAnsi="宋体" w:cs="宋体"/>
          <w:b/>
          <w:kern w:val="0"/>
          <w:sz w:val="24"/>
        </w:rPr>
        <w:t>四、开标和评标</w:t>
      </w:r>
    </w:p>
    <w:p w:rsidR="00A968D2" w:rsidRPr="00A968D2" w:rsidRDefault="00A968D2" w:rsidP="00A968D2">
      <w:pPr>
        <w:widowControl/>
        <w:spacing w:line="320" w:lineRule="exact"/>
        <w:ind w:firstLineChars="200" w:firstLine="480"/>
        <w:jc w:val="left"/>
        <w:rPr>
          <w:rFonts w:ascii="宋体" w:hAnsi="宋体" w:cs="宋体"/>
          <w:kern w:val="0"/>
          <w:sz w:val="24"/>
        </w:rPr>
      </w:pPr>
      <w:r w:rsidRPr="00A968D2">
        <w:rPr>
          <w:rFonts w:ascii="宋体" w:hAnsi="宋体" w:cs="宋体"/>
          <w:kern w:val="0"/>
          <w:sz w:val="24"/>
        </w:rPr>
        <w:t>招标将按《</w:t>
      </w:r>
      <w:r w:rsidRPr="00A968D2">
        <w:rPr>
          <w:rFonts w:ascii="宋体" w:hAnsi="宋体" w:cs="宋体" w:hint="eastAsia"/>
          <w:kern w:val="0"/>
          <w:sz w:val="24"/>
        </w:rPr>
        <w:t>招标公告</w:t>
      </w:r>
      <w:r w:rsidRPr="00A968D2">
        <w:rPr>
          <w:rFonts w:ascii="宋体" w:hAnsi="宋体" w:cs="宋体"/>
          <w:kern w:val="0"/>
          <w:sz w:val="24"/>
        </w:rPr>
        <w:t>》中规定的时间和地点组织开标。招标将由</w:t>
      </w:r>
      <w:r w:rsidRPr="00A968D2">
        <w:rPr>
          <w:rFonts w:ascii="宋体" w:hAnsi="宋体" w:cs="宋体" w:hint="eastAsia"/>
          <w:kern w:val="0"/>
          <w:sz w:val="24"/>
        </w:rPr>
        <w:t>我院</w:t>
      </w:r>
      <w:r w:rsidRPr="00A968D2">
        <w:rPr>
          <w:rFonts w:ascii="宋体" w:hAnsi="宋体" w:cs="宋体"/>
          <w:kern w:val="0"/>
          <w:sz w:val="24"/>
        </w:rPr>
        <w:t>招</w:t>
      </w:r>
      <w:r w:rsidRPr="00A968D2">
        <w:rPr>
          <w:rFonts w:ascii="宋体" w:hAnsi="宋体" w:cs="宋体" w:hint="eastAsia"/>
          <w:kern w:val="0"/>
          <w:sz w:val="24"/>
        </w:rPr>
        <w:t>投</w:t>
      </w:r>
      <w:r w:rsidRPr="00A968D2">
        <w:rPr>
          <w:rFonts w:ascii="宋体" w:hAnsi="宋体" w:cs="宋体"/>
          <w:kern w:val="0"/>
          <w:sz w:val="24"/>
        </w:rPr>
        <w:t>标</w:t>
      </w:r>
      <w:r w:rsidRPr="00A968D2">
        <w:rPr>
          <w:rFonts w:ascii="宋体" w:hAnsi="宋体" w:cs="宋体" w:hint="eastAsia"/>
          <w:kern w:val="0"/>
          <w:sz w:val="24"/>
        </w:rPr>
        <w:t>小</w:t>
      </w:r>
      <w:r w:rsidRPr="00A968D2">
        <w:rPr>
          <w:rFonts w:ascii="宋体" w:hAnsi="宋体" w:cs="宋体"/>
          <w:kern w:val="0"/>
          <w:sz w:val="24"/>
        </w:rPr>
        <w:t>组</w:t>
      </w:r>
      <w:r w:rsidRPr="00A968D2">
        <w:rPr>
          <w:rFonts w:ascii="宋体" w:hAnsi="宋体" w:cs="宋体" w:hint="eastAsia"/>
          <w:kern w:val="0"/>
          <w:sz w:val="24"/>
        </w:rPr>
        <w:t>具体组织</w:t>
      </w:r>
      <w:r w:rsidRPr="00A968D2">
        <w:rPr>
          <w:rFonts w:ascii="宋体" w:hAnsi="宋体" w:cs="宋体"/>
          <w:kern w:val="0"/>
          <w:sz w:val="24"/>
        </w:rPr>
        <w:t>。</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评标的基础是投标人的资质、质量、报价、服务项目和承诺等。</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对投标文件中疑义或表达不清的内容，招标人有权要求投标人予以澄清。</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合同将授予符合招标文件及</w:t>
      </w:r>
      <w:r w:rsidRPr="00A968D2">
        <w:rPr>
          <w:rFonts w:ascii="宋体" w:hAnsi="宋体" w:cs="宋体" w:hint="eastAsia"/>
          <w:kern w:val="0"/>
          <w:sz w:val="24"/>
        </w:rPr>
        <w:t>对</w:t>
      </w:r>
      <w:r w:rsidRPr="00A968D2">
        <w:rPr>
          <w:rFonts w:ascii="宋体" w:hAnsi="宋体" w:cs="宋体"/>
          <w:kern w:val="0"/>
          <w:sz w:val="24"/>
        </w:rPr>
        <w:t>招标人最为有利的投标人。</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招标人有权在签订合同时调整采购数量。</w:t>
      </w:r>
    </w:p>
    <w:p w:rsidR="00A968D2" w:rsidRPr="00A968D2" w:rsidRDefault="00A968D2" w:rsidP="00A968D2">
      <w:pPr>
        <w:widowControl/>
        <w:spacing w:line="320" w:lineRule="exact"/>
        <w:ind w:firstLineChars="200" w:firstLine="482"/>
        <w:jc w:val="left"/>
        <w:rPr>
          <w:rFonts w:ascii="宋体" w:hAnsi="宋体" w:cs="宋体"/>
          <w:b/>
          <w:kern w:val="0"/>
          <w:sz w:val="20"/>
          <w:szCs w:val="20"/>
        </w:rPr>
      </w:pPr>
      <w:r w:rsidRPr="00A968D2">
        <w:rPr>
          <w:rFonts w:ascii="宋体" w:hAnsi="宋体" w:cs="宋体"/>
          <w:b/>
          <w:kern w:val="0"/>
          <w:sz w:val="24"/>
        </w:rPr>
        <w:t>五、中标</w:t>
      </w:r>
    </w:p>
    <w:p w:rsidR="00A968D2" w:rsidRPr="00A968D2" w:rsidRDefault="00A968D2" w:rsidP="00A968D2">
      <w:pPr>
        <w:widowControl/>
        <w:spacing w:line="320" w:lineRule="exact"/>
        <w:ind w:firstLineChars="200" w:firstLine="480"/>
        <w:jc w:val="left"/>
        <w:rPr>
          <w:rFonts w:ascii="宋体" w:hAnsi="宋体" w:cs="宋体"/>
          <w:kern w:val="0"/>
          <w:sz w:val="24"/>
        </w:rPr>
      </w:pPr>
      <w:r w:rsidRPr="00A968D2">
        <w:rPr>
          <w:kern w:val="0"/>
          <w:sz w:val="24"/>
        </w:rPr>
        <w:t>1</w:t>
      </w:r>
      <w:r w:rsidRPr="00A968D2">
        <w:rPr>
          <w:rFonts w:ascii="宋体" w:hAnsi="宋体" w:cs="宋体"/>
          <w:kern w:val="0"/>
          <w:sz w:val="24"/>
        </w:rPr>
        <w:t>、中标结果公布：</w:t>
      </w:r>
    </w:p>
    <w:p w:rsidR="00A968D2" w:rsidRPr="00A968D2" w:rsidRDefault="00A968D2" w:rsidP="00A968D2">
      <w:pPr>
        <w:widowControl/>
        <w:spacing w:line="320" w:lineRule="exact"/>
        <w:ind w:firstLineChars="200" w:firstLine="480"/>
        <w:jc w:val="left"/>
        <w:rPr>
          <w:rFonts w:ascii="宋体" w:hAnsi="宋体" w:cs="宋体"/>
          <w:kern w:val="0"/>
          <w:sz w:val="24"/>
        </w:rPr>
      </w:pPr>
      <w:r w:rsidRPr="00A968D2">
        <w:rPr>
          <w:rFonts w:ascii="宋体" w:hAnsi="宋体" w:cs="宋体"/>
          <w:kern w:val="0"/>
          <w:sz w:val="24"/>
        </w:rPr>
        <w:t>若评标顺利，将当场公布评标结果。</w:t>
      </w:r>
    </w:p>
    <w:p w:rsidR="00A968D2" w:rsidRPr="00A968D2" w:rsidRDefault="00A968D2" w:rsidP="00A968D2">
      <w:pPr>
        <w:widowControl/>
        <w:spacing w:line="320" w:lineRule="exact"/>
        <w:ind w:firstLineChars="200" w:firstLine="480"/>
        <w:jc w:val="left"/>
        <w:rPr>
          <w:rFonts w:ascii="宋体" w:hAnsi="宋体" w:cs="宋体"/>
          <w:kern w:val="0"/>
          <w:sz w:val="24"/>
        </w:rPr>
      </w:pPr>
      <w:r w:rsidRPr="00A968D2">
        <w:rPr>
          <w:rFonts w:ascii="宋体" w:hAnsi="宋体" w:cs="宋体"/>
          <w:kern w:val="0"/>
          <w:sz w:val="24"/>
        </w:rPr>
        <w:t>若不能立即评出结果，将在</w:t>
      </w:r>
      <w:r w:rsidRPr="00A968D2">
        <w:rPr>
          <w:rFonts w:hint="eastAsia"/>
          <w:kern w:val="0"/>
          <w:sz w:val="24"/>
        </w:rPr>
        <w:t>1</w:t>
      </w:r>
      <w:r w:rsidRPr="00A968D2">
        <w:rPr>
          <w:rFonts w:ascii="宋体" w:hAnsi="宋体" w:cs="宋体"/>
          <w:kern w:val="0"/>
          <w:sz w:val="24"/>
        </w:rPr>
        <w:t>天内通知中标单位。</w:t>
      </w:r>
    </w:p>
    <w:p w:rsidR="00A968D2" w:rsidRPr="00A968D2" w:rsidRDefault="00A968D2" w:rsidP="00A968D2">
      <w:pPr>
        <w:widowControl/>
        <w:spacing w:line="320" w:lineRule="exact"/>
        <w:ind w:firstLineChars="200" w:firstLine="480"/>
        <w:jc w:val="left"/>
        <w:rPr>
          <w:rFonts w:ascii="宋体" w:hAnsi="宋体" w:cs="宋体"/>
          <w:kern w:val="0"/>
          <w:sz w:val="24"/>
        </w:rPr>
      </w:pPr>
      <w:r w:rsidRPr="00A968D2">
        <w:rPr>
          <w:kern w:val="0"/>
          <w:sz w:val="24"/>
        </w:rPr>
        <w:t>2</w:t>
      </w:r>
      <w:r w:rsidRPr="00A968D2">
        <w:rPr>
          <w:rFonts w:ascii="宋体" w:hAnsi="宋体" w:cs="宋体"/>
          <w:kern w:val="0"/>
          <w:sz w:val="24"/>
        </w:rPr>
        <w:t>、中标人出现下列行为之一者，其中标资格将被取消：</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中标人与其他投标人串通进行投标的；</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中标人不能按中标要求签订合同的；</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中标人有其它损害招标人、采购人利益或社会公共利益的；</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中标人</w:t>
      </w:r>
      <w:r w:rsidRPr="00A968D2">
        <w:rPr>
          <w:rFonts w:hint="eastAsia"/>
          <w:kern w:val="0"/>
          <w:sz w:val="24"/>
          <w:szCs w:val="20"/>
        </w:rPr>
        <w:t>24</w:t>
      </w:r>
      <w:r w:rsidRPr="00A968D2">
        <w:rPr>
          <w:rFonts w:hint="eastAsia"/>
          <w:kern w:val="0"/>
          <w:sz w:val="24"/>
          <w:szCs w:val="20"/>
        </w:rPr>
        <w:t>小时</w:t>
      </w:r>
      <w:r w:rsidRPr="00A968D2">
        <w:rPr>
          <w:rFonts w:ascii="宋体" w:hAnsi="宋体" w:cs="宋体"/>
          <w:kern w:val="0"/>
          <w:sz w:val="24"/>
        </w:rPr>
        <w:t>内不与招标人签订合同的；</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中标人转让中标项目的；</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中标人的中标资格被取消后，可按中标候选单位的排名顺序依次递补</w:t>
      </w:r>
      <w:r w:rsidRPr="00A968D2">
        <w:rPr>
          <w:rFonts w:ascii="宋体" w:hAnsi="宋体" w:cs="宋体" w:hint="eastAsia"/>
          <w:kern w:val="0"/>
          <w:sz w:val="24"/>
        </w:rPr>
        <w:t>或重新招标</w:t>
      </w:r>
      <w:r w:rsidRPr="00A968D2">
        <w:rPr>
          <w:rFonts w:ascii="宋体" w:hAnsi="宋体" w:cs="宋体"/>
          <w:kern w:val="0"/>
          <w:sz w:val="24"/>
        </w:rPr>
        <w:t>。</w:t>
      </w:r>
    </w:p>
    <w:p w:rsidR="00A968D2" w:rsidRPr="00A968D2" w:rsidRDefault="00A968D2" w:rsidP="00A968D2">
      <w:pPr>
        <w:widowControl/>
        <w:spacing w:line="320" w:lineRule="exact"/>
        <w:ind w:firstLineChars="200" w:firstLine="482"/>
        <w:jc w:val="left"/>
        <w:rPr>
          <w:rFonts w:ascii="宋体" w:hAnsi="宋体" w:cs="宋体"/>
          <w:b/>
          <w:kern w:val="0"/>
          <w:sz w:val="20"/>
          <w:szCs w:val="20"/>
        </w:rPr>
      </w:pPr>
      <w:r w:rsidRPr="00A968D2">
        <w:rPr>
          <w:rFonts w:ascii="宋体" w:hAnsi="宋体" w:cs="宋体"/>
          <w:b/>
          <w:kern w:val="0"/>
          <w:sz w:val="24"/>
        </w:rPr>
        <w:t>六、签订合同</w:t>
      </w:r>
    </w:p>
    <w:p w:rsidR="00A968D2" w:rsidRPr="00A968D2" w:rsidRDefault="00A968D2" w:rsidP="00A968D2">
      <w:pPr>
        <w:widowControl/>
        <w:spacing w:line="320" w:lineRule="exact"/>
        <w:ind w:firstLineChars="200" w:firstLine="480"/>
        <w:jc w:val="left"/>
        <w:rPr>
          <w:rFonts w:ascii="宋体" w:hAnsi="宋体" w:cs="宋体"/>
          <w:kern w:val="0"/>
          <w:sz w:val="24"/>
        </w:rPr>
      </w:pPr>
      <w:r w:rsidRPr="00A968D2">
        <w:rPr>
          <w:rFonts w:ascii="宋体" w:hAnsi="宋体" w:cs="宋体"/>
          <w:kern w:val="0"/>
          <w:sz w:val="24"/>
        </w:rPr>
        <w:t>中标人必须签订《湖南</w:t>
      </w:r>
      <w:r w:rsidRPr="00A968D2">
        <w:rPr>
          <w:rFonts w:ascii="宋体" w:hAnsi="宋体" w:cs="宋体" w:hint="eastAsia"/>
          <w:kern w:val="0"/>
          <w:sz w:val="24"/>
        </w:rPr>
        <w:t>化工职业技术学院</w:t>
      </w:r>
      <w:r w:rsidR="002F5CF9" w:rsidRPr="00610ACB">
        <w:rPr>
          <w:rFonts w:eastAsia="黑体" w:hint="eastAsia"/>
          <w:b/>
          <w:bCs/>
          <w:spacing w:val="40"/>
          <w:w w:val="66"/>
          <w:sz w:val="30"/>
          <w:szCs w:val="30"/>
          <w:u w:val="single"/>
        </w:rPr>
        <w:t>工业分析技术专业实训室</w:t>
      </w:r>
      <w:r w:rsidRPr="00A968D2">
        <w:rPr>
          <w:rFonts w:eastAsia="黑体" w:hint="eastAsia"/>
          <w:sz w:val="24"/>
        </w:rPr>
        <w:t>项目</w:t>
      </w:r>
      <w:r w:rsidRPr="00A968D2">
        <w:rPr>
          <w:rFonts w:ascii="宋体" w:hAnsi="宋体" w:cs="宋体"/>
          <w:kern w:val="0"/>
          <w:sz w:val="24"/>
        </w:rPr>
        <w:t>招标购销协议》。</w:t>
      </w:r>
    </w:p>
    <w:p w:rsidR="00A968D2" w:rsidRPr="00A968D2" w:rsidRDefault="00A968D2" w:rsidP="00A968D2">
      <w:pPr>
        <w:widowControl/>
        <w:spacing w:line="480" w:lineRule="exact"/>
        <w:jc w:val="left"/>
        <w:rPr>
          <w:rFonts w:ascii="宋体" w:hAnsi="宋体" w:cs="宋体"/>
          <w:b/>
          <w:kern w:val="0"/>
          <w:sz w:val="44"/>
          <w:szCs w:val="44"/>
        </w:rPr>
      </w:pPr>
    </w:p>
    <w:p w:rsidR="00A968D2" w:rsidRPr="00A968D2" w:rsidRDefault="00A968D2" w:rsidP="00A968D2">
      <w:pPr>
        <w:widowControl/>
        <w:spacing w:line="480" w:lineRule="exact"/>
        <w:jc w:val="center"/>
        <w:rPr>
          <w:rFonts w:ascii="宋体" w:hAnsi="宋体" w:cs="宋体"/>
          <w:b/>
          <w:kern w:val="0"/>
          <w:sz w:val="44"/>
          <w:szCs w:val="44"/>
        </w:rPr>
      </w:pPr>
      <w:r w:rsidRPr="00A968D2">
        <w:rPr>
          <w:rFonts w:ascii="宋体" w:hAnsi="宋体" w:cs="宋体" w:hint="eastAsia"/>
          <w:b/>
          <w:kern w:val="0"/>
          <w:sz w:val="44"/>
          <w:szCs w:val="44"/>
        </w:rPr>
        <w:t>七、购置数量及其它</w:t>
      </w:r>
      <w:r w:rsidRPr="00A968D2">
        <w:rPr>
          <w:rFonts w:ascii="宋体" w:hAnsi="宋体" w:cs="宋体"/>
          <w:b/>
          <w:kern w:val="0"/>
          <w:sz w:val="44"/>
          <w:szCs w:val="44"/>
        </w:rPr>
        <w:t>要求</w:t>
      </w:r>
    </w:p>
    <w:p w:rsidR="00A968D2" w:rsidRPr="00A968D2" w:rsidRDefault="00A968D2" w:rsidP="00A968D2">
      <w:pPr>
        <w:widowControl/>
        <w:spacing w:line="400" w:lineRule="exact"/>
        <w:ind w:firstLineChars="200" w:firstLine="480"/>
        <w:jc w:val="left"/>
        <w:rPr>
          <w:rFonts w:ascii="宋体" w:hAnsi="宋体" w:cs="宋体"/>
          <w:kern w:val="0"/>
          <w:sz w:val="24"/>
        </w:rPr>
      </w:pPr>
      <w:r w:rsidRPr="00A968D2">
        <w:rPr>
          <w:rFonts w:ascii="宋体" w:hAnsi="宋体" w:cs="宋体" w:hint="eastAsia"/>
          <w:kern w:val="0"/>
          <w:sz w:val="24"/>
        </w:rPr>
        <w:t>1、采购设备及规格：</w:t>
      </w:r>
      <w:r w:rsidRPr="00A968D2">
        <w:rPr>
          <w:rFonts w:ascii="宋体" w:hAnsi="宋体" w:cs="宋体" w:hint="eastAsia"/>
          <w:b/>
          <w:kern w:val="0"/>
          <w:sz w:val="24"/>
        </w:rPr>
        <w:t>见附件5；</w:t>
      </w:r>
    </w:p>
    <w:p w:rsidR="00A968D2" w:rsidRPr="00A968D2" w:rsidRDefault="00A968D2" w:rsidP="00A968D2">
      <w:pPr>
        <w:widowControl/>
        <w:spacing w:line="400" w:lineRule="exact"/>
        <w:ind w:firstLineChars="200" w:firstLine="480"/>
        <w:jc w:val="left"/>
        <w:rPr>
          <w:rFonts w:ascii="宋体" w:hAnsi="宋体" w:cs="宋体"/>
          <w:b/>
          <w:kern w:val="0"/>
          <w:sz w:val="24"/>
        </w:rPr>
      </w:pPr>
      <w:r w:rsidRPr="00A968D2">
        <w:rPr>
          <w:rFonts w:ascii="宋体" w:hAnsi="宋体" w:cs="宋体" w:hint="eastAsia"/>
          <w:kern w:val="0"/>
          <w:sz w:val="24"/>
        </w:rPr>
        <w:t>2、标书可以从湖南化工职业技术学院网上下载电子稿获得，填写完毕后盖公司章并打印出纸质稿。之前请和我院资产管理处相关老师取得联系，得到同</w:t>
      </w:r>
      <w:r w:rsidRPr="00A968D2">
        <w:rPr>
          <w:rFonts w:ascii="宋体" w:hAnsi="宋体" w:cs="宋体" w:hint="eastAsia"/>
          <w:kern w:val="0"/>
          <w:sz w:val="24"/>
        </w:rPr>
        <w:lastRenderedPageBreak/>
        <w:t>意后可以到开标之日再来我院交标书，</w:t>
      </w:r>
      <w:r w:rsidRPr="00A968D2">
        <w:rPr>
          <w:rFonts w:ascii="宋体" w:hAnsi="宋体" w:cs="宋体" w:hint="eastAsia"/>
          <w:b/>
          <w:kern w:val="0"/>
          <w:sz w:val="24"/>
        </w:rPr>
        <w:t>交标书时，纸质稿三份密封</w:t>
      </w:r>
      <w:r w:rsidRPr="00A968D2">
        <w:rPr>
          <w:rFonts w:ascii="宋体" w:hAnsi="宋体" w:cs="宋体" w:hint="eastAsia"/>
          <w:b/>
          <w:bCs/>
          <w:kern w:val="0"/>
          <w:sz w:val="24"/>
        </w:rPr>
        <w:t>（一正两副）</w:t>
      </w:r>
      <w:r w:rsidRPr="00A968D2">
        <w:rPr>
          <w:rFonts w:ascii="宋体" w:hAnsi="宋体" w:cs="宋体" w:hint="eastAsia"/>
          <w:b/>
          <w:kern w:val="0"/>
          <w:sz w:val="24"/>
        </w:rPr>
        <w:t>；</w:t>
      </w:r>
    </w:p>
    <w:p w:rsidR="00A968D2" w:rsidRPr="00A968D2" w:rsidRDefault="00A968D2" w:rsidP="00A968D2">
      <w:pPr>
        <w:widowControl/>
        <w:spacing w:line="400" w:lineRule="exact"/>
        <w:ind w:firstLineChars="200" w:firstLine="480"/>
        <w:jc w:val="left"/>
        <w:rPr>
          <w:rFonts w:ascii="宋体" w:hAnsi="宋体" w:cs="宋体"/>
          <w:kern w:val="0"/>
          <w:sz w:val="24"/>
        </w:rPr>
      </w:pPr>
      <w:r w:rsidRPr="00A968D2">
        <w:rPr>
          <w:rFonts w:ascii="宋体" w:hAnsi="宋体" w:cs="宋体" w:hint="eastAsia"/>
          <w:kern w:val="0"/>
          <w:sz w:val="24"/>
        </w:rPr>
        <w:t>3、</w:t>
      </w:r>
      <w:r w:rsidRPr="00A968D2">
        <w:rPr>
          <w:rFonts w:ascii="宋体" w:hAnsi="宋体" w:cs="宋体" w:hint="eastAsia"/>
          <w:bCs/>
          <w:kern w:val="0"/>
          <w:sz w:val="24"/>
          <w:szCs w:val="44"/>
        </w:rPr>
        <w:t>所提供设备必须配备应有的附件及产品说明书，</w:t>
      </w:r>
      <w:r w:rsidRPr="00A968D2">
        <w:rPr>
          <w:rFonts w:ascii="宋体" w:hAnsi="宋体" w:cs="宋体" w:hint="eastAsia"/>
          <w:kern w:val="0"/>
          <w:sz w:val="24"/>
        </w:rPr>
        <w:t>附器材实物图片资料，并请在标书中注明服务承诺；</w:t>
      </w:r>
    </w:p>
    <w:p w:rsidR="00A968D2" w:rsidRPr="00A968D2" w:rsidRDefault="00A968D2" w:rsidP="00A968D2">
      <w:pPr>
        <w:widowControl/>
        <w:spacing w:beforeLines="40" w:before="124" w:afterLines="40" w:after="124" w:line="375" w:lineRule="atLeast"/>
        <w:rPr>
          <w:rFonts w:ascii="宋体" w:hAnsi="宋体" w:cs="宋体"/>
          <w:b/>
          <w:kern w:val="0"/>
          <w:sz w:val="28"/>
          <w:szCs w:val="28"/>
        </w:rPr>
      </w:pPr>
    </w:p>
    <w:p w:rsidR="00A968D2" w:rsidRPr="00A968D2" w:rsidRDefault="00A968D2" w:rsidP="00A968D2">
      <w:pPr>
        <w:widowControl/>
        <w:spacing w:beforeLines="40" w:before="124" w:afterLines="40" w:after="124" w:line="375" w:lineRule="atLeast"/>
        <w:rPr>
          <w:rFonts w:ascii="宋体" w:hAnsi="宋体" w:cs="宋体"/>
          <w:b/>
          <w:kern w:val="0"/>
          <w:sz w:val="28"/>
          <w:szCs w:val="28"/>
        </w:rPr>
      </w:pPr>
    </w:p>
    <w:p w:rsidR="00A968D2" w:rsidRPr="00A968D2" w:rsidRDefault="00A968D2" w:rsidP="00A968D2">
      <w:pPr>
        <w:widowControl/>
        <w:spacing w:beforeLines="40" w:before="124" w:afterLines="40" w:after="124" w:line="375" w:lineRule="atLeast"/>
        <w:rPr>
          <w:rFonts w:ascii="宋体" w:hAnsi="宋体" w:cs="宋体"/>
          <w:b/>
          <w:kern w:val="0"/>
          <w:sz w:val="28"/>
          <w:szCs w:val="28"/>
        </w:rPr>
      </w:pPr>
      <w:r w:rsidRPr="00A968D2">
        <w:rPr>
          <w:rFonts w:ascii="宋体" w:hAnsi="宋体" w:cs="宋体" w:hint="eastAsia"/>
          <w:b/>
          <w:kern w:val="0"/>
          <w:sz w:val="28"/>
          <w:szCs w:val="28"/>
        </w:rPr>
        <w:t>附件1</w:t>
      </w:r>
    </w:p>
    <w:p w:rsidR="00A968D2" w:rsidRPr="00A968D2" w:rsidRDefault="00A968D2" w:rsidP="00A968D2">
      <w:pPr>
        <w:widowControl/>
        <w:spacing w:beforeLines="40" w:before="124" w:afterLines="40" w:after="124" w:line="375" w:lineRule="atLeast"/>
        <w:jc w:val="center"/>
        <w:rPr>
          <w:rFonts w:ascii="宋体" w:hAnsi="宋体" w:cs="宋体"/>
          <w:b/>
          <w:kern w:val="0"/>
          <w:sz w:val="36"/>
          <w:szCs w:val="36"/>
        </w:rPr>
      </w:pPr>
      <w:r w:rsidRPr="00A968D2">
        <w:rPr>
          <w:rFonts w:ascii="宋体" w:hAnsi="宋体" w:cs="宋体"/>
          <w:b/>
          <w:kern w:val="0"/>
          <w:sz w:val="36"/>
          <w:szCs w:val="36"/>
        </w:rPr>
        <w:t>湖南</w:t>
      </w:r>
      <w:r w:rsidRPr="00A968D2">
        <w:rPr>
          <w:rFonts w:ascii="宋体" w:hAnsi="宋体" w:cs="宋体" w:hint="eastAsia"/>
          <w:b/>
          <w:kern w:val="0"/>
          <w:sz w:val="36"/>
          <w:szCs w:val="36"/>
        </w:rPr>
        <w:t>化工职业技术学院</w:t>
      </w:r>
    </w:p>
    <w:p w:rsidR="00A968D2" w:rsidRPr="00A968D2" w:rsidRDefault="002F5CF9" w:rsidP="00A968D2">
      <w:pPr>
        <w:widowControl/>
        <w:spacing w:beforeLines="40" w:before="124" w:afterLines="40" w:after="124" w:line="375" w:lineRule="atLeast"/>
        <w:jc w:val="center"/>
        <w:rPr>
          <w:rFonts w:ascii="宋体" w:hAnsi="宋体" w:cs="宋体"/>
          <w:b/>
          <w:kern w:val="0"/>
          <w:sz w:val="36"/>
          <w:szCs w:val="36"/>
        </w:rPr>
      </w:pPr>
      <w:r w:rsidRPr="00610ACB">
        <w:rPr>
          <w:rFonts w:eastAsia="黑体" w:hint="eastAsia"/>
          <w:b/>
          <w:bCs/>
          <w:spacing w:val="40"/>
          <w:w w:val="66"/>
          <w:sz w:val="30"/>
          <w:szCs w:val="30"/>
          <w:u w:val="single"/>
        </w:rPr>
        <w:t>工业分析技术专业实训室</w:t>
      </w:r>
      <w:r w:rsidR="00A968D2" w:rsidRPr="00A968D2">
        <w:rPr>
          <w:rFonts w:eastAsia="黑体" w:hint="eastAsia"/>
          <w:sz w:val="32"/>
          <w:szCs w:val="32"/>
        </w:rPr>
        <w:t>项目</w:t>
      </w:r>
      <w:r w:rsidR="00A968D2" w:rsidRPr="00A968D2">
        <w:rPr>
          <w:rFonts w:ascii="宋体" w:hAnsi="宋体" w:cs="宋体"/>
          <w:b/>
          <w:kern w:val="0"/>
          <w:sz w:val="36"/>
          <w:szCs w:val="36"/>
        </w:rPr>
        <w:t>购</w:t>
      </w:r>
      <w:r w:rsidR="00A968D2" w:rsidRPr="00A968D2">
        <w:rPr>
          <w:rFonts w:ascii="宋体" w:hAnsi="宋体" w:cs="宋体" w:hint="eastAsia"/>
          <w:b/>
          <w:kern w:val="0"/>
          <w:sz w:val="36"/>
          <w:szCs w:val="36"/>
        </w:rPr>
        <w:t>置</w:t>
      </w:r>
      <w:r w:rsidR="00A968D2" w:rsidRPr="00A968D2">
        <w:rPr>
          <w:rFonts w:ascii="宋体" w:hAnsi="宋体" w:cs="宋体"/>
          <w:b/>
          <w:kern w:val="0"/>
          <w:sz w:val="36"/>
          <w:szCs w:val="36"/>
        </w:rPr>
        <w:t>投标书（格式）</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rFonts w:ascii="宋体" w:hAnsi="宋体" w:cs="宋体"/>
          <w:kern w:val="0"/>
          <w:sz w:val="24"/>
        </w:rPr>
        <w:t>致：湖南</w:t>
      </w:r>
      <w:r w:rsidRPr="00A968D2">
        <w:rPr>
          <w:rFonts w:ascii="宋体" w:hAnsi="宋体" w:cs="宋体" w:hint="eastAsia"/>
          <w:kern w:val="0"/>
          <w:sz w:val="24"/>
        </w:rPr>
        <w:t>化工职业技术学院</w:t>
      </w:r>
      <w:r w:rsidRPr="00A968D2">
        <w:rPr>
          <w:rFonts w:ascii="宋体" w:hAnsi="宋体" w:cs="宋体"/>
          <w:kern w:val="0"/>
          <w:sz w:val="24"/>
        </w:rPr>
        <w:t>：</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rFonts w:ascii="宋体" w:hAnsi="宋体" w:cs="宋体"/>
          <w:kern w:val="0"/>
          <w:sz w:val="24"/>
        </w:rPr>
        <w:t>根据你</w:t>
      </w:r>
      <w:r w:rsidRPr="00A968D2">
        <w:rPr>
          <w:rFonts w:ascii="宋体" w:hAnsi="宋体" w:cs="宋体" w:hint="eastAsia"/>
          <w:kern w:val="0"/>
          <w:sz w:val="24"/>
        </w:rPr>
        <w:t>院</w:t>
      </w:r>
      <w:r w:rsidRPr="00A968D2">
        <w:rPr>
          <w:rFonts w:ascii="宋体" w:hAnsi="宋体" w:cs="宋体"/>
          <w:kern w:val="0"/>
          <w:sz w:val="24"/>
        </w:rPr>
        <w:t>的招标文件的要求</w:t>
      </w:r>
      <w:r w:rsidRPr="00A968D2">
        <w:rPr>
          <w:kern w:val="0"/>
          <w:sz w:val="24"/>
        </w:rPr>
        <w:t xml:space="preserve">                   </w:t>
      </w:r>
      <w:r w:rsidRPr="00A968D2">
        <w:rPr>
          <w:rFonts w:ascii="宋体" w:hAnsi="宋体" w:cs="宋体"/>
          <w:kern w:val="0"/>
          <w:sz w:val="24"/>
        </w:rPr>
        <w:t>（全名及职街）经正式授权并以投标人</w:t>
      </w:r>
      <w:r w:rsidRPr="00A968D2">
        <w:rPr>
          <w:kern w:val="0"/>
          <w:sz w:val="24"/>
        </w:rPr>
        <w:t xml:space="preserve">                    </w:t>
      </w:r>
      <w:r w:rsidRPr="00A968D2">
        <w:rPr>
          <w:rFonts w:ascii="宋体" w:hAnsi="宋体" w:cs="宋体"/>
          <w:kern w:val="0"/>
          <w:sz w:val="24"/>
        </w:rPr>
        <w:t>（投标人名称）的名义投标。提交下述文件：</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1</w:t>
      </w:r>
      <w:r w:rsidRPr="00A968D2">
        <w:rPr>
          <w:rFonts w:ascii="宋体" w:hAnsi="宋体" w:cs="宋体"/>
          <w:kern w:val="0"/>
          <w:sz w:val="24"/>
        </w:rPr>
        <w:t>、投标书</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2</w:t>
      </w:r>
      <w:r w:rsidRPr="00A968D2">
        <w:rPr>
          <w:rFonts w:ascii="宋体" w:hAnsi="宋体" w:cs="宋体"/>
          <w:kern w:val="0"/>
          <w:sz w:val="24"/>
        </w:rPr>
        <w:t>、开标明细表</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3</w:t>
      </w:r>
      <w:r w:rsidRPr="00A968D2">
        <w:rPr>
          <w:rFonts w:ascii="宋体" w:hAnsi="宋体" w:cs="宋体"/>
          <w:kern w:val="0"/>
          <w:sz w:val="24"/>
        </w:rPr>
        <w:t>、服务承诺书</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4</w:t>
      </w:r>
      <w:r w:rsidRPr="00A968D2">
        <w:rPr>
          <w:rFonts w:ascii="宋体" w:hAnsi="宋体" w:cs="宋体"/>
          <w:kern w:val="0"/>
          <w:sz w:val="24"/>
        </w:rPr>
        <w:t>、投标单位基本情况</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5</w:t>
      </w:r>
      <w:r w:rsidRPr="00A968D2">
        <w:rPr>
          <w:rFonts w:ascii="宋体" w:hAnsi="宋体" w:cs="宋体"/>
          <w:kern w:val="0"/>
          <w:sz w:val="24"/>
        </w:rPr>
        <w:t>、资格文件</w:t>
      </w:r>
    </w:p>
    <w:p w:rsidR="00A968D2" w:rsidRPr="00A968D2" w:rsidRDefault="00A968D2" w:rsidP="00A968D2">
      <w:pPr>
        <w:widowControl/>
        <w:spacing w:line="360" w:lineRule="exact"/>
        <w:ind w:firstLineChars="200" w:firstLine="480"/>
        <w:jc w:val="left"/>
        <w:rPr>
          <w:kern w:val="0"/>
          <w:sz w:val="24"/>
        </w:rPr>
      </w:pP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rFonts w:ascii="宋体" w:hAnsi="宋体" w:cs="宋体"/>
          <w:kern w:val="0"/>
          <w:sz w:val="24"/>
        </w:rPr>
        <w:t>签字代表在此声明并同意</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1</w:t>
      </w:r>
      <w:r w:rsidRPr="00A968D2">
        <w:rPr>
          <w:rFonts w:ascii="宋体" w:hAnsi="宋体" w:cs="宋体"/>
          <w:kern w:val="0"/>
          <w:sz w:val="24"/>
        </w:rPr>
        <w:t>、我们愿遵守招标文件中的各项规定，提供</w:t>
      </w:r>
      <w:r w:rsidRPr="00A968D2">
        <w:rPr>
          <w:rFonts w:ascii="宋体" w:hAnsi="宋体" w:cs="宋体" w:hint="eastAsia"/>
          <w:kern w:val="0"/>
          <w:sz w:val="24"/>
        </w:rPr>
        <w:t>符合招标人要求的产品</w:t>
      </w:r>
      <w:r w:rsidRPr="00A968D2">
        <w:rPr>
          <w:rFonts w:ascii="宋体" w:hAnsi="宋体" w:cs="宋体"/>
          <w:kern w:val="0"/>
          <w:sz w:val="24"/>
        </w:rPr>
        <w:t>。</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2</w:t>
      </w:r>
      <w:r w:rsidRPr="00A968D2">
        <w:rPr>
          <w:rFonts w:ascii="宋体" w:hAnsi="宋体" w:cs="宋体"/>
          <w:kern w:val="0"/>
          <w:sz w:val="24"/>
        </w:rPr>
        <w:t>、同意本投标自投标截止日起</w:t>
      </w:r>
      <w:r w:rsidRPr="00A968D2">
        <w:rPr>
          <w:rFonts w:hint="eastAsia"/>
          <w:kern w:val="0"/>
          <w:sz w:val="24"/>
        </w:rPr>
        <w:t>3</w:t>
      </w:r>
      <w:r w:rsidRPr="00A968D2">
        <w:rPr>
          <w:rFonts w:ascii="宋体" w:hAnsi="宋体" w:cs="宋体"/>
          <w:kern w:val="0"/>
          <w:sz w:val="24"/>
        </w:rPr>
        <w:t>天内有效，如果我们的投标被接受，直至合同生效日，本投标始终有效。</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3</w:t>
      </w:r>
      <w:r w:rsidRPr="00A968D2">
        <w:rPr>
          <w:rFonts w:ascii="宋体" w:hAnsi="宋体" w:cs="宋体"/>
          <w:kern w:val="0"/>
          <w:sz w:val="24"/>
        </w:rPr>
        <w:t>、我们己详细阅读了全部招标文件及附件。</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4</w:t>
      </w:r>
      <w:r w:rsidRPr="00A968D2">
        <w:rPr>
          <w:rFonts w:ascii="宋体" w:hAnsi="宋体" w:cs="宋体"/>
          <w:kern w:val="0"/>
          <w:sz w:val="24"/>
        </w:rPr>
        <w:t>、我们同意提供招标人要求的有关投标的其他资料。</w:t>
      </w:r>
    </w:p>
    <w:p w:rsidR="00A968D2" w:rsidRPr="00A968D2" w:rsidRDefault="00A968D2" w:rsidP="00A968D2">
      <w:pPr>
        <w:widowControl/>
        <w:spacing w:line="380" w:lineRule="exact"/>
        <w:ind w:firstLineChars="200" w:firstLine="400"/>
        <w:jc w:val="left"/>
        <w:rPr>
          <w:rFonts w:ascii="宋体" w:hAnsi="宋体" w:cs="宋体"/>
          <w:kern w:val="0"/>
          <w:sz w:val="20"/>
          <w:szCs w:val="20"/>
        </w:rPr>
      </w:pPr>
    </w:p>
    <w:p w:rsidR="00A968D2" w:rsidRPr="00A968D2" w:rsidRDefault="00A968D2" w:rsidP="00A968D2">
      <w:pPr>
        <w:widowControl/>
        <w:spacing w:line="380" w:lineRule="exact"/>
        <w:ind w:firstLineChars="200" w:firstLine="480"/>
        <w:jc w:val="left"/>
        <w:rPr>
          <w:kern w:val="0"/>
          <w:sz w:val="20"/>
          <w:szCs w:val="20"/>
        </w:rPr>
      </w:pPr>
      <w:r w:rsidRPr="00A968D2">
        <w:rPr>
          <w:rFonts w:ascii="宋体" w:hAnsi="宋体" w:cs="宋体"/>
          <w:kern w:val="0"/>
          <w:sz w:val="24"/>
        </w:rPr>
        <w:t>授权代表（签字）：</w:t>
      </w:r>
      <w:r w:rsidRPr="00A968D2">
        <w:rPr>
          <w:kern w:val="0"/>
          <w:sz w:val="20"/>
          <w:szCs w:val="20"/>
          <w:u w:val="single"/>
        </w:rPr>
        <w:t xml:space="preserve">                          </w:t>
      </w:r>
    </w:p>
    <w:p w:rsidR="00A968D2" w:rsidRPr="00A968D2" w:rsidRDefault="00A968D2" w:rsidP="00A968D2">
      <w:pPr>
        <w:widowControl/>
        <w:spacing w:line="380" w:lineRule="exact"/>
        <w:ind w:firstLineChars="200" w:firstLine="480"/>
        <w:jc w:val="left"/>
        <w:rPr>
          <w:kern w:val="0"/>
          <w:sz w:val="20"/>
          <w:szCs w:val="20"/>
        </w:rPr>
      </w:pPr>
      <w:r w:rsidRPr="00A968D2">
        <w:rPr>
          <w:rFonts w:ascii="宋体" w:hAnsi="宋体" w:cs="宋体"/>
          <w:kern w:val="0"/>
          <w:sz w:val="24"/>
        </w:rPr>
        <w:t>职</w:t>
      </w:r>
      <w:r w:rsidRPr="00A968D2">
        <w:rPr>
          <w:kern w:val="0"/>
          <w:sz w:val="20"/>
          <w:szCs w:val="20"/>
        </w:rPr>
        <w:t xml:space="preserve">    </w:t>
      </w:r>
      <w:r w:rsidRPr="00A968D2">
        <w:rPr>
          <w:rFonts w:ascii="宋体" w:hAnsi="宋体" w:cs="宋体"/>
          <w:kern w:val="0"/>
          <w:sz w:val="24"/>
        </w:rPr>
        <w:t>务：</w:t>
      </w:r>
      <w:r w:rsidRPr="00A968D2">
        <w:rPr>
          <w:kern w:val="0"/>
          <w:sz w:val="20"/>
          <w:szCs w:val="20"/>
          <w:u w:val="single"/>
        </w:rPr>
        <w:t xml:space="preserve">                                 </w:t>
      </w:r>
      <w:r w:rsidRPr="00A968D2">
        <w:rPr>
          <w:kern w:val="0"/>
          <w:sz w:val="20"/>
          <w:szCs w:val="20"/>
        </w:rPr>
        <w:t xml:space="preserve"> </w:t>
      </w:r>
    </w:p>
    <w:p w:rsidR="00A968D2" w:rsidRPr="00A968D2" w:rsidRDefault="00A968D2" w:rsidP="00A968D2">
      <w:pPr>
        <w:widowControl/>
        <w:spacing w:line="380" w:lineRule="exact"/>
        <w:ind w:firstLineChars="200" w:firstLine="480"/>
        <w:jc w:val="left"/>
        <w:rPr>
          <w:kern w:val="0"/>
          <w:sz w:val="20"/>
          <w:szCs w:val="20"/>
        </w:rPr>
      </w:pPr>
      <w:r w:rsidRPr="00A968D2">
        <w:rPr>
          <w:rFonts w:ascii="宋体" w:hAnsi="宋体" w:cs="宋体"/>
          <w:kern w:val="0"/>
          <w:sz w:val="24"/>
        </w:rPr>
        <w:t>投标单位名称（公章）：</w:t>
      </w:r>
      <w:r w:rsidRPr="00A968D2">
        <w:rPr>
          <w:kern w:val="0"/>
          <w:sz w:val="20"/>
          <w:szCs w:val="20"/>
          <w:u w:val="single"/>
        </w:rPr>
        <w:t xml:space="preserve">                      </w:t>
      </w:r>
    </w:p>
    <w:p w:rsidR="00A968D2" w:rsidRPr="00A968D2" w:rsidRDefault="00A968D2" w:rsidP="00A968D2">
      <w:pPr>
        <w:widowControl/>
        <w:spacing w:line="380" w:lineRule="exact"/>
        <w:ind w:firstLineChars="200" w:firstLine="480"/>
        <w:jc w:val="left"/>
        <w:rPr>
          <w:kern w:val="0"/>
          <w:sz w:val="20"/>
          <w:szCs w:val="20"/>
        </w:rPr>
      </w:pPr>
      <w:r w:rsidRPr="00A968D2">
        <w:rPr>
          <w:rFonts w:ascii="宋体" w:hAnsi="宋体" w:cs="宋体"/>
          <w:kern w:val="0"/>
          <w:sz w:val="24"/>
        </w:rPr>
        <w:t>法人代表（签名）：</w:t>
      </w:r>
      <w:r w:rsidRPr="00A968D2">
        <w:rPr>
          <w:kern w:val="0"/>
          <w:sz w:val="20"/>
          <w:szCs w:val="20"/>
          <w:u w:val="single"/>
        </w:rPr>
        <w:t xml:space="preserve">                          </w:t>
      </w:r>
    </w:p>
    <w:p w:rsidR="00A968D2" w:rsidRPr="00A968D2" w:rsidRDefault="00A968D2" w:rsidP="00A968D2">
      <w:pPr>
        <w:widowControl/>
        <w:spacing w:line="380" w:lineRule="exact"/>
        <w:ind w:firstLineChars="200" w:firstLine="480"/>
        <w:jc w:val="left"/>
        <w:rPr>
          <w:kern w:val="0"/>
          <w:sz w:val="20"/>
          <w:szCs w:val="20"/>
        </w:rPr>
      </w:pPr>
      <w:r w:rsidRPr="00A968D2">
        <w:rPr>
          <w:rFonts w:ascii="宋体" w:hAnsi="宋体" w:cs="宋体"/>
          <w:kern w:val="0"/>
          <w:sz w:val="24"/>
        </w:rPr>
        <w:t>投标单位名称（公章）：</w:t>
      </w:r>
      <w:r w:rsidRPr="00A968D2">
        <w:rPr>
          <w:kern w:val="0"/>
          <w:sz w:val="20"/>
          <w:szCs w:val="20"/>
          <w:u w:val="single"/>
        </w:rPr>
        <w:t xml:space="preserve">                      </w:t>
      </w:r>
    </w:p>
    <w:p w:rsidR="00A968D2" w:rsidRPr="00A968D2" w:rsidRDefault="00A968D2" w:rsidP="00A968D2">
      <w:pPr>
        <w:widowControl/>
        <w:spacing w:line="375" w:lineRule="atLeast"/>
        <w:jc w:val="left"/>
        <w:rPr>
          <w:rFonts w:ascii="宋体" w:hAnsi="宋体" w:cs="宋体"/>
          <w:kern w:val="0"/>
          <w:sz w:val="28"/>
          <w:szCs w:val="28"/>
        </w:rPr>
      </w:pPr>
    </w:p>
    <w:p w:rsidR="00A968D2" w:rsidRPr="00A968D2" w:rsidRDefault="00A968D2" w:rsidP="00A968D2">
      <w:pPr>
        <w:widowControl/>
        <w:spacing w:line="375" w:lineRule="atLeast"/>
        <w:ind w:firstLineChars="341" w:firstLine="822"/>
        <w:jc w:val="left"/>
        <w:rPr>
          <w:rFonts w:ascii="黑体" w:eastAsia="黑体" w:hAnsi="宋体" w:cs="宋体"/>
          <w:b/>
          <w:kern w:val="0"/>
          <w:sz w:val="24"/>
        </w:rPr>
      </w:pPr>
    </w:p>
    <w:p w:rsidR="00A968D2" w:rsidRPr="00A968D2" w:rsidRDefault="00A968D2" w:rsidP="00A968D2">
      <w:pPr>
        <w:widowControl/>
        <w:spacing w:line="375" w:lineRule="atLeast"/>
        <w:ind w:firstLineChars="341" w:firstLine="822"/>
        <w:jc w:val="left"/>
        <w:rPr>
          <w:rFonts w:ascii="黑体" w:eastAsia="黑体" w:hAnsi="宋体" w:cs="宋体"/>
          <w:b/>
          <w:kern w:val="0"/>
          <w:sz w:val="24"/>
        </w:rPr>
      </w:pPr>
    </w:p>
    <w:p w:rsidR="00A968D2" w:rsidRPr="00A968D2" w:rsidRDefault="00A968D2" w:rsidP="00A968D2">
      <w:pPr>
        <w:widowControl/>
        <w:spacing w:line="375" w:lineRule="atLeast"/>
        <w:ind w:firstLineChars="341" w:firstLine="822"/>
        <w:jc w:val="left"/>
        <w:rPr>
          <w:rFonts w:ascii="黑体" w:eastAsia="黑体" w:hAnsi="宋体" w:cs="宋体"/>
          <w:b/>
          <w:kern w:val="0"/>
          <w:sz w:val="24"/>
        </w:rPr>
      </w:pPr>
    </w:p>
    <w:p w:rsidR="00A968D2" w:rsidRPr="00A968D2" w:rsidRDefault="00A968D2" w:rsidP="00A968D2">
      <w:pPr>
        <w:widowControl/>
        <w:spacing w:line="375" w:lineRule="atLeast"/>
        <w:ind w:firstLineChars="341" w:firstLine="822"/>
        <w:jc w:val="left"/>
        <w:rPr>
          <w:rFonts w:ascii="黑体" w:eastAsia="黑体" w:hAnsi="宋体" w:cs="宋体"/>
          <w:b/>
          <w:kern w:val="0"/>
          <w:sz w:val="24"/>
        </w:rPr>
      </w:pPr>
    </w:p>
    <w:p w:rsidR="00A968D2" w:rsidRPr="00A968D2" w:rsidRDefault="00A968D2" w:rsidP="00A968D2">
      <w:pPr>
        <w:widowControl/>
        <w:spacing w:line="375" w:lineRule="atLeast"/>
        <w:jc w:val="left"/>
        <w:rPr>
          <w:rFonts w:ascii="黑体" w:eastAsia="黑体" w:hAnsi="宋体" w:cs="宋体"/>
          <w:b/>
          <w:kern w:val="0"/>
          <w:sz w:val="24"/>
        </w:rPr>
      </w:pPr>
    </w:p>
    <w:p w:rsidR="00A968D2" w:rsidRPr="00A968D2" w:rsidRDefault="00A968D2" w:rsidP="00A968D2">
      <w:pPr>
        <w:widowControl/>
        <w:spacing w:line="375" w:lineRule="atLeast"/>
        <w:ind w:firstLineChars="341" w:firstLine="822"/>
        <w:jc w:val="left"/>
        <w:rPr>
          <w:rFonts w:ascii="黑体" w:eastAsia="黑体" w:hAnsi="宋体" w:cs="宋体"/>
          <w:b/>
          <w:kern w:val="0"/>
          <w:sz w:val="24"/>
        </w:rPr>
      </w:pPr>
    </w:p>
    <w:p w:rsidR="00A968D2" w:rsidRPr="00A968D2" w:rsidRDefault="00A968D2" w:rsidP="00A968D2">
      <w:pPr>
        <w:widowControl/>
        <w:spacing w:line="375" w:lineRule="atLeast"/>
        <w:jc w:val="left"/>
        <w:rPr>
          <w:rFonts w:ascii="黑体" w:eastAsia="黑体" w:hAnsi="宋体" w:cs="宋体"/>
          <w:b/>
          <w:kern w:val="0"/>
          <w:sz w:val="24"/>
        </w:rPr>
      </w:pPr>
    </w:p>
    <w:p w:rsidR="00A968D2" w:rsidRPr="00A968D2" w:rsidRDefault="00A968D2" w:rsidP="00A968D2">
      <w:pPr>
        <w:widowControl/>
        <w:spacing w:line="375" w:lineRule="atLeast"/>
        <w:ind w:firstLineChars="341" w:firstLine="822"/>
        <w:jc w:val="left"/>
        <w:rPr>
          <w:rFonts w:ascii="黑体" w:eastAsia="黑体" w:hAnsi="宋体" w:cs="宋体"/>
          <w:b/>
          <w:kern w:val="0"/>
          <w:sz w:val="24"/>
        </w:rPr>
      </w:pPr>
    </w:p>
    <w:p w:rsidR="00A968D2" w:rsidRPr="00A968D2" w:rsidRDefault="00A968D2" w:rsidP="00A968D2">
      <w:pPr>
        <w:widowControl/>
        <w:spacing w:line="375" w:lineRule="atLeast"/>
        <w:jc w:val="left"/>
        <w:rPr>
          <w:rFonts w:ascii="黑体" w:eastAsia="黑体" w:hAnsi="宋体" w:cs="宋体"/>
          <w:b/>
          <w:kern w:val="0"/>
          <w:sz w:val="24"/>
        </w:rPr>
      </w:pPr>
    </w:p>
    <w:p w:rsidR="00A968D2" w:rsidRPr="00A968D2" w:rsidRDefault="00A968D2" w:rsidP="00A968D2">
      <w:pPr>
        <w:widowControl/>
        <w:spacing w:line="375" w:lineRule="atLeast"/>
        <w:jc w:val="left"/>
        <w:rPr>
          <w:rFonts w:ascii="黑体" w:eastAsia="黑体" w:hAnsi="宋体" w:cs="宋体"/>
          <w:b/>
          <w:kern w:val="0"/>
          <w:sz w:val="24"/>
        </w:rPr>
      </w:pPr>
    </w:p>
    <w:p w:rsidR="00A968D2" w:rsidRPr="00A968D2" w:rsidRDefault="00A968D2" w:rsidP="00A968D2">
      <w:pPr>
        <w:widowControl/>
        <w:spacing w:line="375" w:lineRule="atLeast"/>
        <w:jc w:val="left"/>
        <w:rPr>
          <w:rFonts w:ascii="黑体" w:eastAsia="黑体" w:hAnsi="宋体" w:cs="宋体"/>
          <w:b/>
          <w:kern w:val="0"/>
          <w:sz w:val="24"/>
        </w:rPr>
      </w:pPr>
      <w:r w:rsidRPr="00A968D2">
        <w:rPr>
          <w:rFonts w:ascii="黑体" w:eastAsia="黑体" w:hAnsi="宋体" w:cs="宋体" w:hint="eastAsia"/>
          <w:b/>
          <w:kern w:val="0"/>
          <w:sz w:val="24"/>
        </w:rPr>
        <w:t>附件2</w:t>
      </w:r>
    </w:p>
    <w:p w:rsidR="00A968D2" w:rsidRPr="00A968D2" w:rsidRDefault="00A968D2" w:rsidP="00A968D2">
      <w:pPr>
        <w:widowControl/>
        <w:spacing w:beforeLines="40" w:before="124" w:afterLines="40" w:after="124" w:line="375" w:lineRule="atLeast"/>
        <w:jc w:val="center"/>
        <w:rPr>
          <w:rFonts w:ascii="宋体" w:hAnsi="宋体" w:cs="宋体"/>
          <w:b/>
          <w:kern w:val="0"/>
          <w:sz w:val="44"/>
          <w:szCs w:val="44"/>
        </w:rPr>
      </w:pPr>
      <w:r w:rsidRPr="00A968D2">
        <w:rPr>
          <w:rFonts w:ascii="宋体" w:hAnsi="宋体" w:cs="宋体"/>
          <w:b/>
          <w:kern w:val="0"/>
          <w:sz w:val="44"/>
          <w:szCs w:val="44"/>
        </w:rPr>
        <w:t>服务承诺书（格式）</w:t>
      </w:r>
    </w:p>
    <w:p w:rsidR="00A968D2" w:rsidRPr="00A968D2" w:rsidRDefault="00A968D2" w:rsidP="00A968D2">
      <w:pPr>
        <w:widowControl/>
        <w:spacing w:line="380" w:lineRule="exact"/>
        <w:ind w:firstLineChars="200" w:firstLine="480"/>
        <w:jc w:val="left"/>
        <w:rPr>
          <w:rFonts w:ascii="宋体" w:hAnsi="宋体" w:cs="宋体"/>
          <w:kern w:val="0"/>
          <w:sz w:val="20"/>
          <w:szCs w:val="20"/>
        </w:rPr>
      </w:pPr>
      <w:r w:rsidRPr="00A968D2">
        <w:rPr>
          <w:rFonts w:ascii="宋体" w:hAnsi="宋体" w:cs="宋体"/>
          <w:kern w:val="0"/>
          <w:sz w:val="24"/>
        </w:rPr>
        <w:t>致：湖南</w:t>
      </w:r>
      <w:r w:rsidRPr="00A968D2">
        <w:rPr>
          <w:rFonts w:ascii="宋体" w:hAnsi="宋体" w:cs="宋体" w:hint="eastAsia"/>
          <w:kern w:val="0"/>
          <w:sz w:val="24"/>
        </w:rPr>
        <w:t>化工职业技术学院</w:t>
      </w:r>
      <w:r w:rsidRPr="00A968D2">
        <w:rPr>
          <w:rFonts w:ascii="宋体" w:hAnsi="宋体" w:cs="宋体"/>
          <w:kern w:val="0"/>
          <w:sz w:val="24"/>
        </w:rPr>
        <w:t>：</w:t>
      </w:r>
    </w:p>
    <w:p w:rsidR="00A968D2" w:rsidRPr="00A968D2" w:rsidRDefault="00A968D2" w:rsidP="00A968D2">
      <w:pPr>
        <w:widowControl/>
        <w:spacing w:line="380" w:lineRule="exact"/>
        <w:ind w:firstLineChars="400" w:firstLine="960"/>
        <w:jc w:val="left"/>
        <w:rPr>
          <w:rFonts w:ascii="宋体" w:hAnsi="宋体" w:cs="宋体"/>
          <w:kern w:val="0"/>
          <w:sz w:val="20"/>
          <w:szCs w:val="20"/>
        </w:rPr>
      </w:pPr>
      <w:r w:rsidRPr="00A968D2">
        <w:rPr>
          <w:rFonts w:ascii="宋体" w:hAnsi="宋体" w:cs="宋体"/>
          <w:kern w:val="0"/>
          <w:sz w:val="24"/>
        </w:rPr>
        <w:t>根据你</w:t>
      </w:r>
      <w:r w:rsidRPr="00A968D2">
        <w:rPr>
          <w:rFonts w:ascii="宋体" w:hAnsi="宋体" w:cs="宋体" w:hint="eastAsia"/>
          <w:kern w:val="0"/>
          <w:sz w:val="24"/>
        </w:rPr>
        <w:t>院</w:t>
      </w:r>
      <w:r w:rsidRPr="00A968D2">
        <w:rPr>
          <w:rFonts w:ascii="宋体" w:hAnsi="宋体" w:cs="宋体"/>
          <w:kern w:val="0"/>
          <w:sz w:val="24"/>
        </w:rPr>
        <w:t>招标文件中的要求，我们对所投标的</w:t>
      </w:r>
      <w:r w:rsidRPr="00A968D2">
        <w:rPr>
          <w:rFonts w:ascii="宋体" w:hAnsi="宋体" w:cs="宋体" w:hint="eastAsia"/>
          <w:kern w:val="0"/>
          <w:sz w:val="24"/>
        </w:rPr>
        <w:t>设备</w:t>
      </w:r>
      <w:r w:rsidRPr="00A968D2">
        <w:rPr>
          <w:rFonts w:ascii="宋体" w:hAnsi="宋体" w:cs="宋体"/>
          <w:kern w:val="0"/>
          <w:sz w:val="24"/>
        </w:rPr>
        <w:t>承诺如下服务：</w:t>
      </w:r>
    </w:p>
    <w:p w:rsidR="00A968D2" w:rsidRPr="00A968D2" w:rsidRDefault="00A968D2" w:rsidP="00A968D2">
      <w:pPr>
        <w:widowControl/>
        <w:spacing w:line="380" w:lineRule="exact"/>
        <w:ind w:firstLineChars="200" w:firstLine="400"/>
        <w:jc w:val="left"/>
        <w:rPr>
          <w:rFonts w:ascii="宋体" w:hAnsi="宋体" w:cs="宋体"/>
          <w:kern w:val="0"/>
          <w:sz w:val="20"/>
          <w:szCs w:val="20"/>
        </w:rPr>
      </w:pPr>
    </w:p>
    <w:p w:rsidR="00A968D2" w:rsidRPr="00A968D2" w:rsidRDefault="00A968D2" w:rsidP="00A968D2">
      <w:pPr>
        <w:widowControl/>
        <w:spacing w:line="380" w:lineRule="exact"/>
        <w:ind w:firstLineChars="200" w:firstLine="400"/>
        <w:jc w:val="left"/>
        <w:rPr>
          <w:rFonts w:ascii="宋体" w:hAnsi="宋体" w:cs="宋体"/>
          <w:kern w:val="0"/>
          <w:sz w:val="20"/>
          <w:szCs w:val="20"/>
        </w:rPr>
      </w:pPr>
    </w:p>
    <w:p w:rsidR="00A968D2" w:rsidRPr="00A968D2" w:rsidRDefault="00A968D2" w:rsidP="00A968D2">
      <w:pPr>
        <w:widowControl/>
        <w:spacing w:line="380" w:lineRule="exact"/>
        <w:ind w:firstLineChars="200" w:firstLine="400"/>
        <w:jc w:val="left"/>
        <w:rPr>
          <w:rFonts w:ascii="宋体" w:hAnsi="宋体" w:cs="宋体"/>
          <w:kern w:val="0"/>
          <w:sz w:val="20"/>
          <w:szCs w:val="20"/>
        </w:rPr>
      </w:pPr>
    </w:p>
    <w:p w:rsidR="00A968D2" w:rsidRPr="00A968D2" w:rsidRDefault="00A968D2" w:rsidP="00A968D2">
      <w:pPr>
        <w:widowControl/>
        <w:spacing w:line="380" w:lineRule="exact"/>
        <w:jc w:val="left"/>
        <w:rPr>
          <w:rFonts w:ascii="宋体" w:hAnsi="宋体" w:cs="宋体"/>
          <w:kern w:val="0"/>
          <w:sz w:val="20"/>
          <w:szCs w:val="20"/>
        </w:rPr>
      </w:pPr>
    </w:p>
    <w:p w:rsidR="00A968D2" w:rsidRPr="00A968D2" w:rsidRDefault="00A968D2" w:rsidP="00A968D2">
      <w:pPr>
        <w:widowControl/>
        <w:spacing w:line="380" w:lineRule="exact"/>
        <w:ind w:firstLineChars="400" w:firstLine="960"/>
        <w:jc w:val="left"/>
        <w:rPr>
          <w:rFonts w:ascii="宋体" w:hAnsi="宋体" w:cs="宋体"/>
          <w:kern w:val="0"/>
          <w:sz w:val="20"/>
          <w:szCs w:val="20"/>
        </w:rPr>
      </w:pPr>
      <w:r w:rsidRPr="00A968D2">
        <w:rPr>
          <w:rFonts w:ascii="宋体" w:hAnsi="宋体" w:cs="宋体"/>
          <w:kern w:val="0"/>
          <w:sz w:val="24"/>
        </w:rPr>
        <w:t>特此承诺</w:t>
      </w:r>
    </w:p>
    <w:p w:rsidR="00A968D2" w:rsidRPr="00A968D2" w:rsidRDefault="00A968D2" w:rsidP="00A968D2">
      <w:pPr>
        <w:widowControl/>
        <w:spacing w:line="380" w:lineRule="exact"/>
        <w:ind w:firstLineChars="400" w:firstLine="960"/>
        <w:jc w:val="left"/>
        <w:rPr>
          <w:kern w:val="0"/>
          <w:sz w:val="20"/>
          <w:szCs w:val="20"/>
        </w:rPr>
      </w:pPr>
      <w:r w:rsidRPr="00A968D2">
        <w:rPr>
          <w:rFonts w:ascii="宋体" w:hAnsi="宋体" w:cs="宋体"/>
          <w:kern w:val="0"/>
          <w:sz w:val="24"/>
        </w:rPr>
        <w:t>法人代表签字：</w:t>
      </w:r>
      <w:r w:rsidRPr="00A968D2">
        <w:rPr>
          <w:kern w:val="0"/>
          <w:sz w:val="20"/>
          <w:szCs w:val="20"/>
          <w:u w:val="single"/>
        </w:rPr>
        <w:t xml:space="preserve">                          </w:t>
      </w:r>
    </w:p>
    <w:p w:rsidR="00A968D2" w:rsidRPr="00A968D2" w:rsidRDefault="00A968D2" w:rsidP="00A968D2">
      <w:pPr>
        <w:widowControl/>
        <w:spacing w:line="380" w:lineRule="exact"/>
        <w:ind w:firstLineChars="400" w:firstLine="960"/>
        <w:jc w:val="left"/>
        <w:rPr>
          <w:kern w:val="0"/>
          <w:sz w:val="20"/>
          <w:szCs w:val="20"/>
        </w:rPr>
      </w:pPr>
      <w:r w:rsidRPr="00A968D2">
        <w:rPr>
          <w:rFonts w:ascii="宋体" w:hAnsi="宋体" w:cs="宋体"/>
          <w:kern w:val="0"/>
          <w:sz w:val="24"/>
        </w:rPr>
        <w:t>投标单位名称（公章）：</w:t>
      </w:r>
      <w:r w:rsidRPr="00A968D2">
        <w:rPr>
          <w:kern w:val="0"/>
          <w:sz w:val="20"/>
          <w:szCs w:val="20"/>
          <w:u w:val="single"/>
        </w:rPr>
        <w:t xml:space="preserve">                   </w:t>
      </w:r>
      <w:r w:rsidRPr="00A968D2">
        <w:rPr>
          <w:kern w:val="0"/>
          <w:sz w:val="20"/>
          <w:szCs w:val="20"/>
        </w:rPr>
        <w:t xml:space="preserve"> </w:t>
      </w: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49" w:firstLine="118"/>
        <w:jc w:val="left"/>
        <w:rPr>
          <w:rFonts w:ascii="黑体" w:eastAsia="黑体" w:hAnsi="宋体" w:cs="宋体"/>
          <w:b/>
          <w:kern w:val="0"/>
          <w:sz w:val="24"/>
        </w:rPr>
      </w:pPr>
      <w:r w:rsidRPr="00A968D2">
        <w:rPr>
          <w:rFonts w:ascii="黑体" w:eastAsia="黑体" w:hAnsi="宋体" w:cs="宋体" w:hint="eastAsia"/>
          <w:b/>
          <w:kern w:val="0"/>
          <w:sz w:val="24"/>
        </w:rPr>
        <w:t>附件3</w:t>
      </w:r>
    </w:p>
    <w:p w:rsidR="00A968D2" w:rsidRPr="00A968D2" w:rsidRDefault="00A968D2" w:rsidP="00A968D2">
      <w:pPr>
        <w:widowControl/>
        <w:spacing w:beforeLines="40" w:before="124" w:afterLines="40" w:after="124" w:line="375" w:lineRule="atLeast"/>
        <w:jc w:val="center"/>
        <w:rPr>
          <w:rFonts w:ascii="宋体" w:hAnsi="宋体" w:cs="宋体"/>
          <w:b/>
          <w:kern w:val="0"/>
          <w:sz w:val="44"/>
          <w:szCs w:val="44"/>
        </w:rPr>
      </w:pPr>
      <w:r w:rsidRPr="00A968D2">
        <w:rPr>
          <w:rFonts w:ascii="宋体" w:hAnsi="宋体" w:cs="宋体"/>
          <w:b/>
          <w:kern w:val="0"/>
          <w:sz w:val="44"/>
          <w:szCs w:val="44"/>
        </w:rPr>
        <w:t>需要提交的资格证明文件</w:t>
      </w:r>
    </w:p>
    <w:p w:rsidR="00A968D2" w:rsidRPr="00A968D2" w:rsidRDefault="00A968D2" w:rsidP="00A968D2">
      <w:pPr>
        <w:adjustRightInd w:val="0"/>
        <w:snapToGrid w:val="0"/>
        <w:spacing w:line="360" w:lineRule="auto"/>
        <w:ind w:firstLineChars="200" w:firstLine="420"/>
        <w:jc w:val="left"/>
        <w:rPr>
          <w:rFonts w:ascii="宋体" w:hAnsi="宋体"/>
          <w:snapToGrid w:val="0"/>
          <w:color w:val="000000"/>
          <w:kern w:val="0"/>
          <w:szCs w:val="21"/>
        </w:rPr>
      </w:pPr>
      <w:r w:rsidRPr="00A968D2">
        <w:rPr>
          <w:rFonts w:ascii="宋体" w:hAnsi="宋体" w:hint="eastAsia"/>
          <w:snapToGrid w:val="0"/>
          <w:color w:val="000000"/>
          <w:kern w:val="0"/>
          <w:szCs w:val="21"/>
        </w:rPr>
        <w:t>1. 法定代表人身份证明或附有法定代表人身份证明的授权委托书和投标代表身份证；</w:t>
      </w:r>
    </w:p>
    <w:p w:rsidR="00A968D2" w:rsidRPr="00A968D2" w:rsidRDefault="00A968D2" w:rsidP="00A968D2">
      <w:pPr>
        <w:adjustRightInd w:val="0"/>
        <w:snapToGrid w:val="0"/>
        <w:spacing w:line="360" w:lineRule="auto"/>
        <w:ind w:firstLineChars="200" w:firstLine="420"/>
        <w:jc w:val="left"/>
        <w:rPr>
          <w:rFonts w:ascii="宋体" w:hAnsi="宋体"/>
          <w:snapToGrid w:val="0"/>
          <w:color w:val="000000"/>
          <w:kern w:val="0"/>
          <w:szCs w:val="21"/>
        </w:rPr>
      </w:pPr>
      <w:r w:rsidRPr="00A968D2">
        <w:rPr>
          <w:rFonts w:ascii="宋体" w:hAnsi="宋体" w:hint="eastAsia"/>
          <w:snapToGrid w:val="0"/>
          <w:color w:val="000000"/>
          <w:kern w:val="0"/>
          <w:szCs w:val="21"/>
        </w:rPr>
        <w:t>2. 营业执照（副本原件）；</w:t>
      </w:r>
    </w:p>
    <w:p w:rsidR="00A968D2" w:rsidRPr="00A968D2" w:rsidRDefault="00A968D2" w:rsidP="00A968D2">
      <w:pPr>
        <w:adjustRightInd w:val="0"/>
        <w:snapToGrid w:val="0"/>
        <w:spacing w:line="360" w:lineRule="auto"/>
        <w:ind w:firstLineChars="200" w:firstLine="420"/>
        <w:jc w:val="left"/>
        <w:rPr>
          <w:rFonts w:ascii="宋体" w:hAnsi="宋体"/>
          <w:snapToGrid w:val="0"/>
          <w:color w:val="000000"/>
          <w:kern w:val="0"/>
          <w:szCs w:val="21"/>
        </w:rPr>
      </w:pPr>
      <w:r w:rsidRPr="00A968D2">
        <w:rPr>
          <w:rFonts w:ascii="宋体" w:hAnsi="宋体" w:hint="eastAsia"/>
          <w:snapToGrid w:val="0"/>
          <w:color w:val="000000"/>
          <w:kern w:val="0"/>
          <w:szCs w:val="21"/>
        </w:rPr>
        <w:t>3. 组织机构代码证（副本原件）；</w:t>
      </w:r>
    </w:p>
    <w:p w:rsidR="00A968D2" w:rsidRPr="00A968D2" w:rsidRDefault="00A968D2" w:rsidP="00A968D2">
      <w:pPr>
        <w:adjustRightInd w:val="0"/>
        <w:snapToGrid w:val="0"/>
        <w:spacing w:line="360" w:lineRule="auto"/>
        <w:ind w:firstLineChars="200" w:firstLine="420"/>
        <w:jc w:val="left"/>
        <w:rPr>
          <w:rFonts w:ascii="宋体" w:hAnsi="宋体"/>
          <w:snapToGrid w:val="0"/>
          <w:color w:val="000000"/>
          <w:kern w:val="0"/>
          <w:szCs w:val="21"/>
        </w:rPr>
      </w:pPr>
      <w:r w:rsidRPr="00A968D2">
        <w:rPr>
          <w:rFonts w:ascii="宋体" w:hAnsi="宋体" w:hint="eastAsia"/>
          <w:snapToGrid w:val="0"/>
          <w:color w:val="000000"/>
          <w:kern w:val="0"/>
          <w:szCs w:val="21"/>
        </w:rPr>
        <w:t>4. 税务登记证（原件、地税或国税）；</w:t>
      </w:r>
    </w:p>
    <w:p w:rsidR="00A968D2" w:rsidRPr="00A968D2" w:rsidRDefault="00A968D2" w:rsidP="00A968D2">
      <w:pPr>
        <w:adjustRightInd w:val="0"/>
        <w:snapToGrid w:val="0"/>
        <w:spacing w:line="360" w:lineRule="auto"/>
        <w:rPr>
          <w:rFonts w:ascii="宋体" w:hAnsi="宋体" w:cs="宋体"/>
          <w:snapToGrid w:val="0"/>
          <w:color w:val="000000"/>
          <w:kern w:val="0"/>
          <w:szCs w:val="21"/>
        </w:rPr>
      </w:pPr>
      <w:r w:rsidRPr="00A968D2">
        <w:rPr>
          <w:rFonts w:ascii="宋体" w:hAnsi="宋体" w:hint="eastAsia"/>
          <w:snapToGrid w:val="0"/>
          <w:color w:val="000000"/>
          <w:kern w:val="0"/>
          <w:szCs w:val="21"/>
        </w:rPr>
        <w:t>上述1～4证件及一式两份复印件（加盖公章）</w:t>
      </w:r>
      <w:r w:rsidRPr="00A968D2">
        <w:rPr>
          <w:rFonts w:ascii="宋体" w:hAnsi="宋体" w:cs="宋体" w:hint="eastAsia"/>
          <w:snapToGrid w:val="0"/>
          <w:color w:val="000000"/>
          <w:kern w:val="0"/>
          <w:szCs w:val="21"/>
        </w:rPr>
        <w:t>。</w:t>
      </w: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adjustRightInd w:val="0"/>
        <w:snapToGrid w:val="0"/>
        <w:spacing w:line="360" w:lineRule="auto"/>
        <w:rPr>
          <w:rFonts w:ascii="黑体" w:eastAsia="黑体" w:hAnsi="宋体"/>
          <w:b/>
          <w:sz w:val="28"/>
          <w:szCs w:val="28"/>
        </w:rPr>
      </w:pPr>
      <w:r w:rsidRPr="00A968D2">
        <w:rPr>
          <w:rFonts w:ascii="黑体" w:eastAsia="黑体" w:hAnsi="宋体" w:hint="eastAsia"/>
          <w:b/>
          <w:sz w:val="28"/>
          <w:szCs w:val="28"/>
        </w:rPr>
        <w:t>附件4</w:t>
      </w:r>
    </w:p>
    <w:p w:rsidR="00A968D2" w:rsidRPr="00A968D2" w:rsidRDefault="00A968D2" w:rsidP="00A968D2">
      <w:pPr>
        <w:adjustRightInd w:val="0"/>
        <w:snapToGrid w:val="0"/>
        <w:spacing w:line="360" w:lineRule="auto"/>
        <w:rPr>
          <w:rFonts w:ascii="黑体" w:eastAsia="黑体" w:hAnsi="宋体"/>
          <w:b/>
          <w:sz w:val="28"/>
          <w:szCs w:val="28"/>
        </w:rPr>
      </w:pPr>
      <w:r w:rsidRPr="00A968D2">
        <w:rPr>
          <w:rFonts w:ascii="黑体" w:eastAsia="黑体" w:hAnsi="宋体" w:hint="eastAsia"/>
          <w:b/>
          <w:sz w:val="28"/>
          <w:szCs w:val="28"/>
        </w:rPr>
        <w:t>开标一览表</w:t>
      </w:r>
    </w:p>
    <w:p w:rsidR="00A968D2" w:rsidRPr="00A968D2" w:rsidRDefault="00A968D2" w:rsidP="00A968D2">
      <w:pPr>
        <w:adjustRightInd w:val="0"/>
        <w:snapToGrid w:val="0"/>
        <w:rPr>
          <w:rFonts w:ascii="宋体" w:hAnsi="宋体"/>
          <w:szCs w:val="21"/>
        </w:rPr>
      </w:pPr>
      <w:r w:rsidRPr="00A968D2">
        <w:rPr>
          <w:rFonts w:ascii="宋体" w:hAnsi="宋体" w:hint="eastAsia"/>
          <w:szCs w:val="21"/>
        </w:rPr>
        <w:t xml:space="preserve">     </w:t>
      </w:r>
    </w:p>
    <w:p w:rsidR="00A968D2" w:rsidRPr="00A968D2" w:rsidRDefault="00A968D2" w:rsidP="00A968D2">
      <w:pPr>
        <w:adjustRightInd w:val="0"/>
        <w:snapToGrid w:val="0"/>
        <w:ind w:leftChars="-42" w:left="-88"/>
        <w:rPr>
          <w:rFonts w:ascii="宋体" w:hAnsi="宋体"/>
          <w:szCs w:val="21"/>
        </w:rPr>
      </w:pPr>
      <w:r w:rsidRPr="00A968D2">
        <w:rPr>
          <w:rFonts w:ascii="宋体" w:hAnsi="宋体" w:hint="eastAsia"/>
          <w:szCs w:val="21"/>
        </w:rPr>
        <w:t xml:space="preserve">                                                              金额单位：人民币元</w:t>
      </w:r>
    </w:p>
    <w:p w:rsidR="00A968D2" w:rsidRPr="00A968D2" w:rsidRDefault="00A968D2" w:rsidP="00A968D2">
      <w:pPr>
        <w:adjustRightInd w:val="0"/>
        <w:snapToGrid w:val="0"/>
        <w:ind w:leftChars="-42" w:left="-88"/>
        <w:rPr>
          <w:rFonts w:ascii="宋体" w:hAnsi="宋体"/>
          <w:szCs w:val="21"/>
        </w:rPr>
      </w:pPr>
    </w:p>
    <w:tbl>
      <w:tblPr>
        <w:tblW w:w="8835" w:type="dxa"/>
        <w:tblInd w:w="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8"/>
        <w:gridCol w:w="1836"/>
        <w:gridCol w:w="1623"/>
        <w:gridCol w:w="1262"/>
        <w:gridCol w:w="1623"/>
        <w:gridCol w:w="1623"/>
      </w:tblGrid>
      <w:tr w:rsidR="00A968D2" w:rsidRPr="00A968D2" w:rsidTr="00A968D2">
        <w:trPr>
          <w:cantSplit/>
          <w:trHeight w:val="550"/>
        </w:trPr>
        <w:tc>
          <w:tcPr>
            <w:tcW w:w="868" w:type="dxa"/>
            <w:tcBorders>
              <w:top w:val="single" w:sz="4" w:space="0" w:color="auto"/>
              <w:left w:val="single" w:sz="4" w:space="0" w:color="auto"/>
              <w:bottom w:val="single" w:sz="4" w:space="0" w:color="auto"/>
              <w:right w:val="single" w:sz="4" w:space="0" w:color="auto"/>
            </w:tcBorders>
            <w:vAlign w:val="center"/>
            <w:hideMark/>
          </w:tcPr>
          <w:p w:rsidR="00A968D2" w:rsidRPr="00A968D2" w:rsidRDefault="00A968D2" w:rsidP="00A968D2">
            <w:pPr>
              <w:adjustRightInd w:val="0"/>
              <w:snapToGrid w:val="0"/>
              <w:ind w:leftChars="-42" w:left="-88"/>
              <w:jc w:val="center"/>
              <w:rPr>
                <w:rFonts w:ascii="宋体" w:hAnsi="宋体" w:cs="宋体"/>
                <w:szCs w:val="21"/>
              </w:rPr>
            </w:pPr>
            <w:r w:rsidRPr="00A968D2">
              <w:rPr>
                <w:rFonts w:ascii="宋体" w:hAnsi="宋体" w:cs="宋体" w:hint="eastAsia"/>
                <w:szCs w:val="21"/>
              </w:rPr>
              <w:t>序号</w:t>
            </w:r>
          </w:p>
        </w:tc>
        <w:tc>
          <w:tcPr>
            <w:tcW w:w="1836" w:type="dxa"/>
            <w:tcBorders>
              <w:top w:val="single" w:sz="4" w:space="0" w:color="auto"/>
              <w:left w:val="single" w:sz="4" w:space="0" w:color="auto"/>
              <w:bottom w:val="single" w:sz="4" w:space="0" w:color="auto"/>
              <w:right w:val="single" w:sz="4" w:space="0" w:color="auto"/>
            </w:tcBorders>
            <w:vAlign w:val="center"/>
            <w:hideMark/>
          </w:tcPr>
          <w:p w:rsidR="00A968D2" w:rsidRPr="00A968D2" w:rsidRDefault="00A968D2" w:rsidP="00A968D2">
            <w:pPr>
              <w:adjustRightInd w:val="0"/>
              <w:snapToGrid w:val="0"/>
              <w:ind w:leftChars="-42" w:left="-88"/>
              <w:jc w:val="center"/>
              <w:rPr>
                <w:rFonts w:ascii="宋体" w:hAnsi="宋体" w:cs="宋体"/>
                <w:szCs w:val="21"/>
              </w:rPr>
            </w:pPr>
            <w:r w:rsidRPr="00A968D2">
              <w:rPr>
                <w:rFonts w:ascii="宋体" w:hAnsi="宋体" w:cs="宋体" w:hint="eastAsia"/>
                <w:szCs w:val="21"/>
              </w:rPr>
              <w:t>货物名称</w:t>
            </w:r>
          </w:p>
        </w:tc>
        <w:tc>
          <w:tcPr>
            <w:tcW w:w="1623" w:type="dxa"/>
            <w:tcBorders>
              <w:top w:val="single" w:sz="4" w:space="0" w:color="auto"/>
              <w:left w:val="single" w:sz="4" w:space="0" w:color="auto"/>
              <w:bottom w:val="nil"/>
              <w:right w:val="single" w:sz="4" w:space="0" w:color="auto"/>
            </w:tcBorders>
            <w:vAlign w:val="center"/>
            <w:hideMark/>
          </w:tcPr>
          <w:p w:rsidR="00A968D2" w:rsidRPr="00A968D2" w:rsidRDefault="00A968D2" w:rsidP="00A968D2">
            <w:pPr>
              <w:adjustRightInd w:val="0"/>
              <w:snapToGrid w:val="0"/>
              <w:ind w:leftChars="-42" w:left="-88"/>
              <w:jc w:val="center"/>
              <w:rPr>
                <w:rFonts w:ascii="宋体" w:hAnsi="宋体" w:cs="宋体"/>
                <w:szCs w:val="21"/>
              </w:rPr>
            </w:pPr>
            <w:r w:rsidRPr="00A968D2">
              <w:rPr>
                <w:rFonts w:ascii="宋体" w:hAnsi="宋体" w:cs="宋体" w:hint="eastAsia"/>
                <w:szCs w:val="21"/>
              </w:rPr>
              <w:t>型号规格</w:t>
            </w:r>
          </w:p>
        </w:tc>
        <w:tc>
          <w:tcPr>
            <w:tcW w:w="1262" w:type="dxa"/>
            <w:tcBorders>
              <w:top w:val="single" w:sz="4" w:space="0" w:color="auto"/>
              <w:left w:val="single" w:sz="4" w:space="0" w:color="auto"/>
              <w:bottom w:val="single" w:sz="4" w:space="0" w:color="auto"/>
              <w:right w:val="single" w:sz="4" w:space="0" w:color="auto"/>
            </w:tcBorders>
            <w:vAlign w:val="center"/>
          </w:tcPr>
          <w:p w:rsidR="00A968D2" w:rsidRPr="00A968D2" w:rsidRDefault="00A968D2" w:rsidP="00A968D2">
            <w:pPr>
              <w:adjustRightInd w:val="0"/>
              <w:snapToGrid w:val="0"/>
              <w:ind w:leftChars="-42" w:left="-88"/>
              <w:jc w:val="center"/>
              <w:rPr>
                <w:rFonts w:ascii="宋体" w:hAnsi="宋体" w:cs="宋体"/>
                <w:szCs w:val="21"/>
              </w:rPr>
            </w:pPr>
          </w:p>
          <w:p w:rsidR="00A968D2" w:rsidRPr="00A968D2" w:rsidRDefault="00A968D2" w:rsidP="00A968D2">
            <w:pPr>
              <w:adjustRightInd w:val="0"/>
              <w:snapToGrid w:val="0"/>
              <w:ind w:leftChars="-42" w:left="-88"/>
              <w:jc w:val="center"/>
              <w:rPr>
                <w:rFonts w:ascii="宋体" w:hAnsi="宋体" w:cs="宋体"/>
                <w:szCs w:val="21"/>
              </w:rPr>
            </w:pPr>
            <w:r w:rsidRPr="00A968D2">
              <w:rPr>
                <w:rFonts w:ascii="宋体" w:hAnsi="宋体" w:cs="宋体" w:hint="eastAsia"/>
                <w:szCs w:val="21"/>
              </w:rPr>
              <w:t>数量</w:t>
            </w:r>
          </w:p>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vAlign w:val="center"/>
            <w:hideMark/>
          </w:tcPr>
          <w:p w:rsidR="00A968D2" w:rsidRPr="00A968D2" w:rsidRDefault="00A968D2" w:rsidP="00A968D2">
            <w:pPr>
              <w:adjustRightInd w:val="0"/>
              <w:snapToGrid w:val="0"/>
              <w:ind w:leftChars="-42" w:left="-88"/>
              <w:jc w:val="center"/>
              <w:rPr>
                <w:rFonts w:ascii="宋体" w:hAnsi="宋体" w:cs="宋体"/>
                <w:szCs w:val="21"/>
              </w:rPr>
            </w:pPr>
            <w:r w:rsidRPr="00A968D2">
              <w:rPr>
                <w:rFonts w:ascii="宋体" w:hAnsi="宋体" w:cs="宋体" w:hint="eastAsia"/>
                <w:szCs w:val="21"/>
              </w:rPr>
              <w:t>单价</w:t>
            </w:r>
          </w:p>
        </w:tc>
        <w:tc>
          <w:tcPr>
            <w:tcW w:w="1623" w:type="dxa"/>
            <w:tcBorders>
              <w:top w:val="single" w:sz="4" w:space="0" w:color="auto"/>
              <w:left w:val="single" w:sz="4" w:space="0" w:color="auto"/>
              <w:bottom w:val="nil"/>
              <w:right w:val="single" w:sz="4" w:space="0" w:color="auto"/>
            </w:tcBorders>
            <w:vAlign w:val="center"/>
            <w:hideMark/>
          </w:tcPr>
          <w:p w:rsidR="00A968D2" w:rsidRPr="00A968D2" w:rsidRDefault="00A968D2" w:rsidP="00A968D2">
            <w:pPr>
              <w:adjustRightInd w:val="0"/>
              <w:snapToGrid w:val="0"/>
              <w:jc w:val="center"/>
              <w:rPr>
                <w:rFonts w:ascii="宋体" w:hAnsi="宋体" w:cs="宋体"/>
                <w:szCs w:val="21"/>
              </w:rPr>
            </w:pPr>
            <w:r w:rsidRPr="00A968D2">
              <w:rPr>
                <w:rFonts w:ascii="宋体" w:hAnsi="宋体" w:cs="宋体" w:hint="eastAsia"/>
                <w:szCs w:val="21"/>
              </w:rPr>
              <w:t>总价</w:t>
            </w:r>
          </w:p>
        </w:tc>
      </w:tr>
      <w:tr w:rsidR="00A968D2" w:rsidRPr="00A968D2" w:rsidTr="00A968D2">
        <w:trPr>
          <w:trHeight w:val="390"/>
        </w:trPr>
        <w:tc>
          <w:tcPr>
            <w:tcW w:w="868"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836"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r>
      <w:tr w:rsidR="00A968D2" w:rsidRPr="00A968D2" w:rsidTr="00A968D2">
        <w:trPr>
          <w:trHeight w:val="390"/>
        </w:trPr>
        <w:tc>
          <w:tcPr>
            <w:tcW w:w="868"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836"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right"/>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r>
      <w:tr w:rsidR="00A968D2" w:rsidRPr="00A968D2" w:rsidTr="00A968D2">
        <w:trPr>
          <w:trHeight w:val="390"/>
        </w:trPr>
        <w:tc>
          <w:tcPr>
            <w:tcW w:w="868"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836"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r>
      <w:tr w:rsidR="00A968D2" w:rsidRPr="00A968D2" w:rsidTr="00A968D2">
        <w:trPr>
          <w:trHeight w:val="1335"/>
        </w:trPr>
        <w:tc>
          <w:tcPr>
            <w:tcW w:w="8835" w:type="dxa"/>
            <w:gridSpan w:val="6"/>
            <w:tcBorders>
              <w:top w:val="single" w:sz="4" w:space="0" w:color="auto"/>
              <w:left w:val="single" w:sz="4" w:space="0" w:color="auto"/>
              <w:bottom w:val="single" w:sz="4" w:space="0" w:color="auto"/>
              <w:right w:val="single" w:sz="4" w:space="0" w:color="auto"/>
            </w:tcBorders>
            <w:vAlign w:val="center"/>
          </w:tcPr>
          <w:p w:rsidR="00A968D2" w:rsidRPr="00A968D2" w:rsidRDefault="00A968D2" w:rsidP="00A968D2">
            <w:pPr>
              <w:adjustRightInd w:val="0"/>
              <w:snapToGrid w:val="0"/>
              <w:ind w:leftChars="34" w:left="71"/>
              <w:rPr>
                <w:rFonts w:ascii="宋体" w:hAnsi="宋体" w:cs="宋体"/>
                <w:b/>
                <w:szCs w:val="21"/>
              </w:rPr>
            </w:pPr>
          </w:p>
          <w:p w:rsidR="00A968D2" w:rsidRPr="00A968D2" w:rsidRDefault="00A968D2" w:rsidP="00A968D2">
            <w:pPr>
              <w:adjustRightInd w:val="0"/>
              <w:snapToGrid w:val="0"/>
              <w:ind w:leftChars="34" w:left="71"/>
              <w:rPr>
                <w:rFonts w:ascii="宋体" w:hAnsi="宋体" w:cs="宋体"/>
                <w:b/>
                <w:szCs w:val="21"/>
              </w:rPr>
            </w:pPr>
            <w:r w:rsidRPr="00A968D2">
              <w:rPr>
                <w:rFonts w:ascii="宋体" w:hAnsi="宋体" w:cs="宋体" w:hint="eastAsia"/>
                <w:b/>
                <w:szCs w:val="21"/>
              </w:rPr>
              <w:t>投标总价(已包含</w:t>
            </w:r>
            <w:r w:rsidRPr="00A968D2">
              <w:rPr>
                <w:rFonts w:ascii="宋体" w:hAnsi="宋体" w:cs="宋体" w:hint="eastAsia"/>
                <w:szCs w:val="21"/>
              </w:rPr>
              <w:t>价格折扣</w:t>
            </w:r>
            <w:r w:rsidRPr="00A968D2">
              <w:rPr>
                <w:rFonts w:ascii="宋体" w:hAnsi="宋体" w:cs="宋体" w:hint="eastAsia"/>
                <w:b/>
                <w:szCs w:val="21"/>
              </w:rPr>
              <w:t>)：</w:t>
            </w:r>
          </w:p>
          <w:p w:rsidR="00A968D2" w:rsidRPr="00A968D2" w:rsidRDefault="00A968D2" w:rsidP="00A968D2">
            <w:pPr>
              <w:adjustRightInd w:val="0"/>
              <w:snapToGrid w:val="0"/>
              <w:ind w:leftChars="34" w:left="71"/>
              <w:rPr>
                <w:rFonts w:ascii="宋体" w:hAnsi="宋体" w:cs="宋体"/>
                <w:szCs w:val="21"/>
              </w:rPr>
            </w:pPr>
            <w:r w:rsidRPr="00A968D2">
              <w:rPr>
                <w:rFonts w:ascii="宋体" w:hAnsi="宋体" w:cs="宋体" w:hint="eastAsia"/>
                <w:szCs w:val="21"/>
              </w:rPr>
              <w:t>小写：</w:t>
            </w:r>
            <w:r w:rsidRPr="00A968D2">
              <w:rPr>
                <w:rFonts w:ascii="宋体" w:hAnsi="宋体" w:cs="宋体" w:hint="eastAsia"/>
                <w:szCs w:val="21"/>
                <w:u w:val="single"/>
              </w:rPr>
              <w:t xml:space="preserve">                                                 </w:t>
            </w:r>
            <w:r w:rsidRPr="00A968D2">
              <w:rPr>
                <w:rFonts w:ascii="宋体" w:hAnsi="宋体" w:cs="宋体" w:hint="eastAsia"/>
                <w:szCs w:val="21"/>
              </w:rPr>
              <w:t xml:space="preserve">  </w:t>
            </w:r>
          </w:p>
          <w:p w:rsidR="00A968D2" w:rsidRPr="00A968D2" w:rsidRDefault="00A968D2" w:rsidP="00A968D2">
            <w:pPr>
              <w:adjustRightInd w:val="0"/>
              <w:snapToGrid w:val="0"/>
              <w:ind w:firstLineChars="50" w:firstLine="105"/>
              <w:rPr>
                <w:rFonts w:ascii="宋体" w:hAnsi="宋体" w:cs="宋体"/>
                <w:szCs w:val="21"/>
              </w:rPr>
            </w:pPr>
            <w:r w:rsidRPr="00A968D2">
              <w:rPr>
                <w:rFonts w:ascii="宋体" w:hAnsi="宋体" w:cs="宋体" w:hint="eastAsia"/>
                <w:szCs w:val="21"/>
              </w:rPr>
              <w:t>大写：</w:t>
            </w:r>
            <w:r w:rsidRPr="00A968D2">
              <w:rPr>
                <w:rFonts w:ascii="宋体" w:hAnsi="宋体" w:cs="宋体" w:hint="eastAsia"/>
                <w:szCs w:val="21"/>
                <w:u w:val="single"/>
              </w:rPr>
              <w:t xml:space="preserve">                                                 </w:t>
            </w:r>
            <w:r w:rsidRPr="00A968D2">
              <w:rPr>
                <w:rFonts w:ascii="宋体" w:hAnsi="宋体" w:cs="宋体" w:hint="eastAsia"/>
                <w:szCs w:val="21"/>
              </w:rPr>
              <w:t xml:space="preserve">   </w:t>
            </w:r>
          </w:p>
          <w:p w:rsidR="00A968D2" w:rsidRPr="00A968D2" w:rsidRDefault="00A968D2" w:rsidP="00A968D2">
            <w:pPr>
              <w:adjustRightInd w:val="0"/>
              <w:snapToGrid w:val="0"/>
              <w:ind w:firstLineChars="50" w:firstLine="105"/>
              <w:rPr>
                <w:rFonts w:ascii="宋体" w:hAnsi="宋体" w:cs="宋体"/>
                <w:szCs w:val="21"/>
              </w:rPr>
            </w:pPr>
          </w:p>
          <w:p w:rsidR="00A968D2" w:rsidRPr="00A968D2" w:rsidRDefault="00A968D2" w:rsidP="00A968D2">
            <w:pPr>
              <w:adjustRightInd w:val="0"/>
              <w:snapToGrid w:val="0"/>
              <w:ind w:firstLineChars="50" w:firstLine="105"/>
              <w:rPr>
                <w:rFonts w:ascii="宋体" w:hAnsi="宋体" w:cs="宋体"/>
                <w:szCs w:val="21"/>
              </w:rPr>
            </w:pPr>
          </w:p>
          <w:p w:rsidR="00A968D2" w:rsidRPr="00A968D2" w:rsidRDefault="00A968D2" w:rsidP="00A968D2">
            <w:pPr>
              <w:adjustRightInd w:val="0"/>
              <w:snapToGrid w:val="0"/>
              <w:ind w:firstLineChars="50" w:firstLine="105"/>
              <w:rPr>
                <w:rFonts w:ascii="宋体" w:hAnsi="宋体" w:cs="宋体"/>
                <w:szCs w:val="21"/>
              </w:rPr>
            </w:pPr>
            <w:r w:rsidRPr="00A968D2">
              <w:rPr>
                <w:rFonts w:ascii="宋体" w:hAnsi="宋体" w:cs="宋体" w:hint="eastAsia"/>
                <w:szCs w:val="21"/>
              </w:rPr>
              <w:t xml:space="preserve">                                                            （盖章）</w:t>
            </w:r>
          </w:p>
          <w:p w:rsidR="00A968D2" w:rsidRPr="00A968D2" w:rsidRDefault="00A968D2" w:rsidP="00A968D2">
            <w:pPr>
              <w:adjustRightInd w:val="0"/>
              <w:snapToGrid w:val="0"/>
              <w:ind w:firstLineChars="50" w:firstLine="105"/>
              <w:rPr>
                <w:rFonts w:ascii="宋体" w:hAnsi="宋体" w:cs="宋体"/>
                <w:szCs w:val="21"/>
              </w:rPr>
            </w:pPr>
            <w:r w:rsidRPr="00A968D2">
              <w:rPr>
                <w:rFonts w:ascii="宋体" w:hAnsi="宋体" w:cs="宋体" w:hint="eastAsia"/>
                <w:szCs w:val="21"/>
              </w:rPr>
              <w:t xml:space="preserve">   </w:t>
            </w:r>
          </w:p>
        </w:tc>
      </w:tr>
    </w:tbl>
    <w:p w:rsidR="00A968D2" w:rsidRPr="00A968D2" w:rsidRDefault="00A968D2" w:rsidP="00A968D2">
      <w:pPr>
        <w:spacing w:line="360" w:lineRule="auto"/>
        <w:rPr>
          <w:rFonts w:ascii="宋体" w:hAnsi="宋体" w:cs="宋体"/>
          <w:bCs/>
          <w:color w:val="000000"/>
          <w:kern w:val="0"/>
          <w:sz w:val="24"/>
          <w:szCs w:val="28"/>
        </w:rPr>
      </w:pPr>
    </w:p>
    <w:p w:rsidR="00A968D2" w:rsidRPr="00A968D2" w:rsidRDefault="00A968D2" w:rsidP="00A968D2">
      <w:pPr>
        <w:spacing w:line="360" w:lineRule="auto"/>
        <w:rPr>
          <w:rFonts w:ascii="宋体" w:hAnsi="宋体" w:cs="宋体"/>
          <w:bCs/>
          <w:color w:val="000000"/>
          <w:kern w:val="0"/>
          <w:sz w:val="24"/>
          <w:szCs w:val="28"/>
        </w:rPr>
      </w:pPr>
    </w:p>
    <w:p w:rsidR="00A968D2" w:rsidRPr="00A968D2" w:rsidRDefault="00A968D2" w:rsidP="00A968D2">
      <w:pPr>
        <w:spacing w:line="360" w:lineRule="auto"/>
        <w:rPr>
          <w:rFonts w:ascii="宋体" w:hAnsi="宋体" w:cs="宋体"/>
          <w:bCs/>
          <w:color w:val="000000"/>
          <w:kern w:val="0"/>
          <w:sz w:val="30"/>
          <w:szCs w:val="30"/>
        </w:rPr>
      </w:pPr>
      <w:r w:rsidRPr="00A968D2">
        <w:rPr>
          <w:rFonts w:ascii="宋体" w:hAnsi="宋体" w:cs="宋体" w:hint="eastAsia"/>
          <w:bCs/>
          <w:color w:val="000000"/>
          <w:kern w:val="0"/>
          <w:sz w:val="30"/>
          <w:szCs w:val="30"/>
        </w:rPr>
        <w:t>附件5：主要技术要求及购置清单</w:t>
      </w:r>
    </w:p>
    <w:p w:rsidR="002F5CF9" w:rsidRPr="002F5CF9" w:rsidRDefault="002F5CF9" w:rsidP="00AA46D6">
      <w:pPr>
        <w:spacing w:line="360" w:lineRule="auto"/>
        <w:rPr>
          <w:b/>
          <w:bCs/>
          <w:color w:val="000000"/>
          <w:sz w:val="24"/>
          <w:szCs w:val="28"/>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3660"/>
        <w:gridCol w:w="5070"/>
        <w:gridCol w:w="1227"/>
      </w:tblGrid>
      <w:tr w:rsidR="00AA46D6" w:rsidRPr="002F5CF9" w:rsidTr="00AA46D6">
        <w:trPr>
          <w:trHeight w:val="330"/>
          <w:jc w:val="center"/>
        </w:trPr>
        <w:tc>
          <w:tcPr>
            <w:tcW w:w="833" w:type="dxa"/>
            <w:vAlign w:val="center"/>
          </w:tcPr>
          <w:p w:rsidR="00AA46D6" w:rsidRPr="002F5CF9" w:rsidRDefault="00AA46D6" w:rsidP="002F5CF9">
            <w:pPr>
              <w:widowControl/>
              <w:jc w:val="left"/>
              <w:rPr>
                <w:rFonts w:ascii="楷体" w:eastAsia="楷体" w:hAnsi="楷体"/>
                <w:color w:val="000000"/>
                <w:kern w:val="0"/>
                <w:sz w:val="24"/>
              </w:rPr>
            </w:pPr>
            <w:r w:rsidRPr="002F5CF9">
              <w:rPr>
                <w:rFonts w:ascii="楷体" w:eastAsia="楷体" w:hAnsi="楷体"/>
                <w:color w:val="000000"/>
                <w:kern w:val="0"/>
                <w:sz w:val="24"/>
              </w:rPr>
              <w:t>序号</w:t>
            </w:r>
          </w:p>
        </w:tc>
        <w:tc>
          <w:tcPr>
            <w:tcW w:w="3660" w:type="dxa"/>
            <w:vAlign w:val="center"/>
          </w:tcPr>
          <w:p w:rsidR="00AA46D6" w:rsidRPr="002F5CF9" w:rsidRDefault="00AA46D6" w:rsidP="002F5CF9">
            <w:pPr>
              <w:widowControl/>
              <w:jc w:val="center"/>
              <w:rPr>
                <w:rFonts w:ascii="楷体" w:eastAsia="楷体" w:hAnsi="楷体"/>
                <w:color w:val="000000"/>
                <w:kern w:val="0"/>
                <w:sz w:val="24"/>
              </w:rPr>
            </w:pPr>
            <w:r w:rsidRPr="002F5CF9">
              <w:rPr>
                <w:rFonts w:ascii="楷体" w:eastAsia="楷体" w:hAnsi="楷体"/>
                <w:color w:val="000000"/>
                <w:kern w:val="0"/>
                <w:sz w:val="24"/>
              </w:rPr>
              <w:t>仪器名称</w:t>
            </w:r>
          </w:p>
        </w:tc>
        <w:tc>
          <w:tcPr>
            <w:tcW w:w="5070" w:type="dxa"/>
            <w:vAlign w:val="center"/>
          </w:tcPr>
          <w:p w:rsidR="00AA46D6" w:rsidRPr="002F5CF9" w:rsidRDefault="00AA46D6" w:rsidP="002F5CF9">
            <w:pPr>
              <w:widowControl/>
              <w:jc w:val="center"/>
              <w:rPr>
                <w:rFonts w:ascii="楷体" w:eastAsia="楷体" w:hAnsi="楷体"/>
                <w:color w:val="000000"/>
                <w:kern w:val="0"/>
                <w:sz w:val="24"/>
              </w:rPr>
            </w:pPr>
            <w:r w:rsidRPr="002F5CF9">
              <w:rPr>
                <w:rFonts w:ascii="楷体" w:eastAsia="楷体" w:hAnsi="楷体"/>
                <w:color w:val="000000"/>
                <w:kern w:val="0"/>
                <w:sz w:val="24"/>
              </w:rPr>
              <w:t>仪器型号</w:t>
            </w:r>
          </w:p>
        </w:tc>
        <w:tc>
          <w:tcPr>
            <w:tcW w:w="1227" w:type="dxa"/>
            <w:vAlign w:val="center"/>
          </w:tcPr>
          <w:p w:rsidR="00AA46D6" w:rsidRPr="002F5CF9" w:rsidRDefault="00AA46D6" w:rsidP="002F5CF9">
            <w:pPr>
              <w:widowControl/>
              <w:jc w:val="center"/>
              <w:rPr>
                <w:rFonts w:ascii="楷体" w:eastAsia="楷体" w:hAnsi="楷体"/>
                <w:color w:val="000000"/>
                <w:kern w:val="0"/>
                <w:sz w:val="24"/>
              </w:rPr>
            </w:pPr>
            <w:r w:rsidRPr="002F5CF9">
              <w:rPr>
                <w:rFonts w:ascii="楷体" w:eastAsia="楷体" w:hAnsi="楷体"/>
                <w:color w:val="000000"/>
                <w:kern w:val="0"/>
                <w:sz w:val="24"/>
              </w:rPr>
              <w:t>数量</w:t>
            </w:r>
          </w:p>
        </w:tc>
      </w:tr>
      <w:tr w:rsidR="00AA46D6" w:rsidRPr="002F5CF9" w:rsidTr="00AA46D6">
        <w:trPr>
          <w:trHeight w:val="561"/>
          <w:jc w:val="center"/>
        </w:trPr>
        <w:tc>
          <w:tcPr>
            <w:tcW w:w="833" w:type="dxa"/>
            <w:vAlign w:val="center"/>
          </w:tcPr>
          <w:p w:rsidR="00AA46D6" w:rsidRPr="002F5CF9" w:rsidRDefault="00AA46D6" w:rsidP="002F5CF9">
            <w:pPr>
              <w:widowControl/>
              <w:jc w:val="left"/>
              <w:rPr>
                <w:rFonts w:ascii="楷体" w:eastAsia="楷体" w:hAnsi="楷体"/>
                <w:color w:val="000000"/>
                <w:kern w:val="0"/>
                <w:sz w:val="24"/>
              </w:rPr>
            </w:pPr>
            <w:r w:rsidRPr="002F5CF9">
              <w:rPr>
                <w:rFonts w:ascii="楷体" w:eastAsia="楷体" w:hAnsi="楷体"/>
                <w:color w:val="000000"/>
                <w:kern w:val="0"/>
                <w:sz w:val="24"/>
              </w:rPr>
              <w:t>1</w:t>
            </w:r>
          </w:p>
        </w:tc>
        <w:tc>
          <w:tcPr>
            <w:tcW w:w="3660" w:type="dxa"/>
            <w:vAlign w:val="center"/>
          </w:tcPr>
          <w:p w:rsidR="00AA46D6" w:rsidRPr="002F5CF9" w:rsidRDefault="00AA46D6" w:rsidP="002F5CF9">
            <w:pPr>
              <w:widowControl/>
              <w:shd w:val="clear" w:color="auto" w:fill="FFFFFF"/>
              <w:jc w:val="center"/>
              <w:rPr>
                <w:rFonts w:eastAsia="楷体_GB2312"/>
                <w:kern w:val="0"/>
                <w:sz w:val="24"/>
              </w:rPr>
            </w:pPr>
            <w:r w:rsidRPr="002F5CF9">
              <w:rPr>
                <w:rFonts w:eastAsia="楷体_GB2312" w:hint="eastAsia"/>
                <w:kern w:val="0"/>
                <w:sz w:val="24"/>
              </w:rPr>
              <w:t>单火焰</w:t>
            </w:r>
            <w:r w:rsidRPr="002F5CF9">
              <w:rPr>
                <w:rFonts w:eastAsia="楷体_GB2312"/>
                <w:kern w:val="0"/>
                <w:sz w:val="24"/>
              </w:rPr>
              <w:t>原子吸收分光光度计</w:t>
            </w:r>
          </w:p>
        </w:tc>
        <w:tc>
          <w:tcPr>
            <w:tcW w:w="5070" w:type="dxa"/>
            <w:vAlign w:val="center"/>
          </w:tcPr>
          <w:p w:rsidR="00AA46D6" w:rsidRPr="002F5CF9" w:rsidRDefault="00AA46D6" w:rsidP="002F5CF9">
            <w:pPr>
              <w:widowControl/>
              <w:shd w:val="clear" w:color="auto" w:fill="FFFFFF"/>
              <w:jc w:val="left"/>
              <w:rPr>
                <w:rFonts w:eastAsia="楷体_GB2312"/>
                <w:kern w:val="0"/>
                <w:sz w:val="24"/>
              </w:rPr>
            </w:pPr>
            <w:r w:rsidRPr="002F5CF9">
              <w:rPr>
                <w:rFonts w:eastAsia="楷体_GB2312"/>
                <w:kern w:val="0"/>
                <w:sz w:val="24"/>
              </w:rPr>
              <w:t>北京普析</w:t>
            </w:r>
            <w:r w:rsidRPr="002F5CF9">
              <w:rPr>
                <w:rFonts w:eastAsia="楷体_GB2312"/>
                <w:kern w:val="0"/>
                <w:sz w:val="24"/>
              </w:rPr>
              <w:t>TAS-990SF</w:t>
            </w:r>
          </w:p>
          <w:p w:rsidR="00AA46D6" w:rsidRPr="002F5CF9" w:rsidRDefault="00AA46D6" w:rsidP="002F5CF9">
            <w:pPr>
              <w:widowControl/>
              <w:shd w:val="clear" w:color="auto" w:fill="FFFFFF"/>
              <w:jc w:val="left"/>
              <w:rPr>
                <w:rFonts w:eastAsia="楷体_GB2312"/>
                <w:kern w:val="0"/>
                <w:sz w:val="24"/>
              </w:rPr>
            </w:pPr>
            <w:r w:rsidRPr="002F5CF9">
              <w:rPr>
                <w:rFonts w:eastAsia="楷体_GB2312" w:hint="eastAsia"/>
                <w:kern w:val="0"/>
                <w:sz w:val="24"/>
              </w:rPr>
              <w:t>带铜、铅、锌</w:t>
            </w:r>
            <w:r w:rsidRPr="002F5CF9">
              <w:rPr>
                <w:rFonts w:eastAsia="楷体_GB2312" w:hint="eastAsia"/>
                <w:kern w:val="0"/>
                <w:sz w:val="24"/>
              </w:rPr>
              <w:t xml:space="preserve"> </w:t>
            </w:r>
            <w:r w:rsidRPr="002F5CF9">
              <w:rPr>
                <w:rFonts w:eastAsia="楷体_GB2312" w:hint="eastAsia"/>
                <w:kern w:val="0"/>
                <w:sz w:val="24"/>
              </w:rPr>
              <w:t>、镉</w:t>
            </w:r>
            <w:r w:rsidRPr="002F5CF9">
              <w:rPr>
                <w:rFonts w:eastAsia="楷体_GB2312" w:hint="eastAsia"/>
                <w:kern w:val="0"/>
                <w:sz w:val="24"/>
              </w:rPr>
              <w:t xml:space="preserve"> </w:t>
            </w:r>
            <w:r w:rsidRPr="002F5CF9">
              <w:rPr>
                <w:rFonts w:eastAsia="楷体_GB2312" w:hint="eastAsia"/>
                <w:kern w:val="0"/>
                <w:sz w:val="24"/>
              </w:rPr>
              <w:t>、镍</w:t>
            </w:r>
            <w:r w:rsidRPr="002F5CF9">
              <w:rPr>
                <w:rFonts w:eastAsia="楷体_GB2312" w:hint="eastAsia"/>
                <w:kern w:val="0"/>
                <w:sz w:val="24"/>
              </w:rPr>
              <w:t xml:space="preserve"> </w:t>
            </w:r>
            <w:r w:rsidRPr="002F5CF9">
              <w:rPr>
                <w:rFonts w:eastAsia="楷体_GB2312" w:hint="eastAsia"/>
                <w:kern w:val="0"/>
                <w:sz w:val="24"/>
              </w:rPr>
              <w:t>、汞</w:t>
            </w:r>
            <w:r w:rsidRPr="002F5CF9">
              <w:rPr>
                <w:rFonts w:eastAsia="楷体_GB2312" w:hint="eastAsia"/>
                <w:kern w:val="0"/>
                <w:sz w:val="24"/>
              </w:rPr>
              <w:t xml:space="preserve"> 6</w:t>
            </w:r>
            <w:r w:rsidRPr="002F5CF9">
              <w:rPr>
                <w:rFonts w:eastAsia="楷体_GB2312" w:hint="eastAsia"/>
                <w:kern w:val="0"/>
                <w:sz w:val="24"/>
              </w:rPr>
              <w:t>个空心阴极灯；配套空气压缩机</w:t>
            </w:r>
          </w:p>
        </w:tc>
        <w:tc>
          <w:tcPr>
            <w:tcW w:w="1227" w:type="dxa"/>
            <w:vAlign w:val="center"/>
          </w:tcPr>
          <w:p w:rsidR="00AA46D6" w:rsidRPr="002F5CF9" w:rsidRDefault="00AA46D6" w:rsidP="002F5CF9">
            <w:pPr>
              <w:widowControl/>
              <w:jc w:val="center"/>
              <w:rPr>
                <w:rFonts w:ascii="楷体" w:eastAsia="楷体" w:hAnsi="楷体"/>
                <w:color w:val="000000"/>
                <w:kern w:val="0"/>
                <w:sz w:val="24"/>
              </w:rPr>
            </w:pPr>
            <w:r w:rsidRPr="002F5CF9">
              <w:rPr>
                <w:rFonts w:ascii="楷体" w:eastAsia="楷体" w:hAnsi="楷体" w:hint="eastAsia"/>
                <w:color w:val="000000"/>
                <w:kern w:val="0"/>
                <w:sz w:val="24"/>
              </w:rPr>
              <w:t>1</w:t>
            </w:r>
          </w:p>
        </w:tc>
      </w:tr>
      <w:tr w:rsidR="00AA46D6" w:rsidRPr="002F5CF9" w:rsidTr="00AA46D6">
        <w:trPr>
          <w:trHeight w:val="645"/>
          <w:jc w:val="center"/>
        </w:trPr>
        <w:tc>
          <w:tcPr>
            <w:tcW w:w="833" w:type="dxa"/>
            <w:vAlign w:val="center"/>
          </w:tcPr>
          <w:p w:rsidR="00AA46D6" w:rsidRPr="002F5CF9" w:rsidRDefault="00AA46D6" w:rsidP="002F5CF9">
            <w:pPr>
              <w:widowControl/>
              <w:jc w:val="left"/>
              <w:rPr>
                <w:rFonts w:ascii="楷体" w:eastAsia="楷体" w:hAnsi="楷体"/>
                <w:color w:val="000000"/>
                <w:kern w:val="0"/>
                <w:sz w:val="24"/>
              </w:rPr>
            </w:pPr>
            <w:r w:rsidRPr="002F5CF9">
              <w:rPr>
                <w:rFonts w:ascii="楷体" w:eastAsia="楷体" w:hAnsi="楷体"/>
                <w:color w:val="000000"/>
                <w:kern w:val="0"/>
                <w:sz w:val="24"/>
              </w:rPr>
              <w:t>2</w:t>
            </w:r>
          </w:p>
        </w:tc>
        <w:tc>
          <w:tcPr>
            <w:tcW w:w="3660" w:type="dxa"/>
            <w:vAlign w:val="center"/>
          </w:tcPr>
          <w:p w:rsidR="00AA46D6" w:rsidRPr="002F5CF9" w:rsidRDefault="00AA46D6" w:rsidP="002F5CF9">
            <w:pPr>
              <w:widowControl/>
              <w:shd w:val="clear" w:color="auto" w:fill="FFFFFF"/>
              <w:jc w:val="center"/>
              <w:rPr>
                <w:rFonts w:eastAsia="楷体_GB2312"/>
                <w:kern w:val="0"/>
                <w:sz w:val="24"/>
              </w:rPr>
            </w:pPr>
            <w:r w:rsidRPr="002F5CF9">
              <w:rPr>
                <w:rFonts w:eastAsia="楷体_GB2312"/>
                <w:kern w:val="0"/>
                <w:sz w:val="24"/>
              </w:rPr>
              <w:t>气相色谱离线操作软件</w:t>
            </w:r>
          </w:p>
        </w:tc>
        <w:tc>
          <w:tcPr>
            <w:tcW w:w="5070" w:type="dxa"/>
            <w:vAlign w:val="center"/>
          </w:tcPr>
          <w:p w:rsidR="00AA46D6" w:rsidRPr="002F5CF9" w:rsidRDefault="00AA46D6" w:rsidP="002F5CF9">
            <w:pPr>
              <w:widowControl/>
              <w:shd w:val="clear" w:color="auto" w:fill="FFFFFF"/>
              <w:adjustRightInd w:val="0"/>
              <w:snapToGrid w:val="0"/>
              <w:jc w:val="left"/>
              <w:rPr>
                <w:rFonts w:eastAsia="楷体_GB2312"/>
                <w:kern w:val="0"/>
                <w:sz w:val="24"/>
              </w:rPr>
            </w:pPr>
            <w:r w:rsidRPr="002F5CF9">
              <w:rPr>
                <w:rFonts w:eastAsia="楷体_GB2312"/>
                <w:kern w:val="0"/>
                <w:sz w:val="24"/>
              </w:rPr>
              <w:t>赛智科技（杭州）有限公司</w:t>
            </w:r>
            <w:r w:rsidRPr="002F5CF9">
              <w:rPr>
                <w:rFonts w:eastAsia="楷体_GB2312"/>
                <w:kern w:val="0"/>
                <w:sz w:val="24"/>
              </w:rPr>
              <w:t xml:space="preserve">Vi2010 </w:t>
            </w:r>
            <w:r w:rsidRPr="002F5CF9">
              <w:rPr>
                <w:rFonts w:eastAsia="楷体_GB2312"/>
                <w:kern w:val="0"/>
                <w:sz w:val="24"/>
              </w:rPr>
              <w:t>色谱工作站</w:t>
            </w:r>
          </w:p>
        </w:tc>
        <w:tc>
          <w:tcPr>
            <w:tcW w:w="1227" w:type="dxa"/>
            <w:vAlign w:val="center"/>
          </w:tcPr>
          <w:p w:rsidR="00AA46D6" w:rsidRPr="002F5CF9" w:rsidRDefault="00AA46D6" w:rsidP="002F5CF9">
            <w:pPr>
              <w:widowControl/>
              <w:adjustRightInd w:val="0"/>
              <w:snapToGrid w:val="0"/>
              <w:jc w:val="center"/>
              <w:rPr>
                <w:rFonts w:eastAsia="楷体_GB2312"/>
                <w:kern w:val="0"/>
                <w:sz w:val="24"/>
              </w:rPr>
            </w:pPr>
            <w:r w:rsidRPr="002F5CF9">
              <w:rPr>
                <w:rFonts w:eastAsia="楷体_GB2312" w:hint="eastAsia"/>
                <w:kern w:val="0"/>
                <w:sz w:val="24"/>
              </w:rPr>
              <w:t>2</w:t>
            </w:r>
            <w:r w:rsidRPr="002F5CF9">
              <w:rPr>
                <w:rFonts w:eastAsia="楷体_GB2312" w:hint="eastAsia"/>
                <w:kern w:val="0"/>
                <w:sz w:val="24"/>
              </w:rPr>
              <w:t>个工位</w:t>
            </w:r>
          </w:p>
        </w:tc>
      </w:tr>
      <w:tr w:rsidR="00AA46D6" w:rsidRPr="002F5CF9" w:rsidTr="00AA46D6">
        <w:trPr>
          <w:trHeight w:val="615"/>
          <w:jc w:val="center"/>
        </w:trPr>
        <w:tc>
          <w:tcPr>
            <w:tcW w:w="833" w:type="dxa"/>
            <w:vAlign w:val="center"/>
          </w:tcPr>
          <w:p w:rsidR="00AA46D6" w:rsidRPr="002F5CF9" w:rsidRDefault="00AA46D6" w:rsidP="002F5CF9">
            <w:pPr>
              <w:widowControl/>
              <w:jc w:val="left"/>
              <w:rPr>
                <w:rFonts w:ascii="楷体" w:eastAsia="楷体" w:hAnsi="楷体"/>
                <w:color w:val="000000"/>
                <w:kern w:val="0"/>
                <w:sz w:val="24"/>
              </w:rPr>
            </w:pPr>
            <w:r w:rsidRPr="002F5CF9">
              <w:rPr>
                <w:rFonts w:ascii="楷体" w:eastAsia="楷体" w:hAnsi="楷体"/>
                <w:color w:val="000000"/>
                <w:kern w:val="0"/>
                <w:sz w:val="24"/>
              </w:rPr>
              <w:lastRenderedPageBreak/>
              <w:t>3</w:t>
            </w:r>
          </w:p>
        </w:tc>
        <w:tc>
          <w:tcPr>
            <w:tcW w:w="3660" w:type="dxa"/>
            <w:vAlign w:val="center"/>
          </w:tcPr>
          <w:p w:rsidR="00AA46D6" w:rsidRPr="002F5CF9" w:rsidRDefault="00AA46D6" w:rsidP="002F5CF9">
            <w:pPr>
              <w:widowControl/>
              <w:shd w:val="clear" w:color="auto" w:fill="FFFFFF"/>
              <w:jc w:val="center"/>
              <w:rPr>
                <w:rFonts w:eastAsia="楷体_GB2312"/>
                <w:kern w:val="0"/>
                <w:sz w:val="24"/>
              </w:rPr>
            </w:pPr>
            <w:r w:rsidRPr="002F5CF9">
              <w:rPr>
                <w:rFonts w:eastAsia="楷体_GB2312" w:hint="eastAsia"/>
                <w:kern w:val="0"/>
                <w:sz w:val="24"/>
              </w:rPr>
              <w:t>气相色谱仪</w:t>
            </w:r>
          </w:p>
        </w:tc>
        <w:tc>
          <w:tcPr>
            <w:tcW w:w="5070" w:type="dxa"/>
            <w:vAlign w:val="center"/>
          </w:tcPr>
          <w:p w:rsidR="00AA46D6" w:rsidRPr="002F5CF9" w:rsidRDefault="00AA46D6" w:rsidP="002F5CF9">
            <w:pPr>
              <w:widowControl/>
              <w:shd w:val="clear" w:color="auto" w:fill="FFFFFF"/>
              <w:adjustRightInd w:val="0"/>
              <w:snapToGrid w:val="0"/>
              <w:jc w:val="left"/>
              <w:rPr>
                <w:rFonts w:eastAsia="楷体_GB2312"/>
                <w:kern w:val="0"/>
                <w:sz w:val="24"/>
              </w:rPr>
            </w:pPr>
            <w:r w:rsidRPr="002F5CF9">
              <w:rPr>
                <w:rFonts w:eastAsia="楷体_GB2312" w:hint="eastAsia"/>
                <w:kern w:val="0"/>
                <w:sz w:val="24"/>
              </w:rPr>
              <w:t>双火焰光度检测器（</w:t>
            </w:r>
            <w:r w:rsidRPr="002F5CF9">
              <w:rPr>
                <w:rFonts w:eastAsia="楷体_GB2312"/>
                <w:kern w:val="0"/>
                <w:sz w:val="24"/>
              </w:rPr>
              <w:t>FPD</w:t>
            </w:r>
            <w:r w:rsidRPr="002F5CF9">
              <w:rPr>
                <w:rFonts w:eastAsia="楷体_GB2312" w:hint="eastAsia"/>
                <w:kern w:val="0"/>
                <w:sz w:val="24"/>
              </w:rPr>
              <w:t>磷滤光片），电子捕获检测器</w:t>
            </w:r>
            <w:r w:rsidRPr="002F5CF9">
              <w:rPr>
                <w:rFonts w:eastAsia="楷体_GB2312"/>
                <w:kern w:val="0"/>
                <w:sz w:val="24"/>
              </w:rPr>
              <w:t xml:space="preserve"> (</w:t>
            </w:r>
            <w:r w:rsidRPr="002F5CF9">
              <w:rPr>
                <w:rFonts w:eastAsia="楷体_GB2312" w:hint="eastAsia"/>
                <w:kern w:val="0"/>
                <w:sz w:val="24"/>
              </w:rPr>
              <w:t>E</w:t>
            </w:r>
            <w:r w:rsidRPr="002F5CF9">
              <w:rPr>
                <w:rFonts w:eastAsia="楷体_GB2312"/>
                <w:kern w:val="0"/>
                <w:sz w:val="24"/>
              </w:rPr>
              <w:t>CD</w:t>
            </w:r>
            <w:r w:rsidRPr="002F5CF9">
              <w:rPr>
                <w:rFonts w:eastAsia="楷体_GB2312" w:hint="eastAsia"/>
                <w:kern w:val="0"/>
                <w:sz w:val="24"/>
              </w:rPr>
              <w:t>)</w:t>
            </w:r>
            <w:r w:rsidRPr="002F5CF9">
              <w:rPr>
                <w:rFonts w:eastAsia="楷体_GB2312" w:hint="eastAsia"/>
                <w:kern w:val="0"/>
                <w:sz w:val="24"/>
              </w:rPr>
              <w:t>，热导池检测器（</w:t>
            </w:r>
            <w:r w:rsidRPr="002F5CF9">
              <w:rPr>
                <w:rFonts w:eastAsia="楷体_GB2312" w:hint="eastAsia"/>
                <w:kern w:val="0"/>
                <w:sz w:val="24"/>
              </w:rPr>
              <w:t>T</w:t>
            </w:r>
            <w:r w:rsidRPr="002F5CF9">
              <w:rPr>
                <w:rFonts w:eastAsia="楷体_GB2312"/>
                <w:kern w:val="0"/>
                <w:sz w:val="24"/>
              </w:rPr>
              <w:t>CD</w:t>
            </w:r>
            <w:r w:rsidRPr="002F5CF9">
              <w:rPr>
                <w:rFonts w:eastAsia="楷体_GB2312" w:hint="eastAsia"/>
                <w:kern w:val="0"/>
                <w:sz w:val="24"/>
              </w:rPr>
              <w:t>），双自动进样器，双分流</w:t>
            </w:r>
            <w:r w:rsidRPr="002F5CF9">
              <w:rPr>
                <w:rFonts w:eastAsia="楷体_GB2312" w:hint="eastAsia"/>
                <w:kern w:val="0"/>
                <w:sz w:val="24"/>
              </w:rPr>
              <w:t>/</w:t>
            </w:r>
            <w:r w:rsidRPr="002F5CF9">
              <w:rPr>
                <w:rFonts w:eastAsia="楷体_GB2312" w:hint="eastAsia"/>
                <w:kern w:val="0"/>
                <w:sz w:val="24"/>
              </w:rPr>
              <w:t>不分流进样口，</w:t>
            </w:r>
            <w:r w:rsidRPr="002F5CF9">
              <w:rPr>
                <w:rFonts w:eastAsia="楷体_GB2312" w:hint="eastAsia"/>
                <w:kern w:val="0"/>
                <w:sz w:val="24"/>
              </w:rPr>
              <w:t>D</w:t>
            </w:r>
            <w:r w:rsidRPr="002F5CF9">
              <w:rPr>
                <w:rFonts w:eastAsia="楷体_GB2312"/>
                <w:kern w:val="0"/>
                <w:sz w:val="24"/>
              </w:rPr>
              <w:t>B-17</w:t>
            </w:r>
            <w:r w:rsidRPr="002F5CF9">
              <w:rPr>
                <w:rFonts w:eastAsia="楷体_GB2312" w:hint="eastAsia"/>
                <w:kern w:val="0"/>
                <w:sz w:val="24"/>
              </w:rPr>
              <w:t>色谱柱</w:t>
            </w:r>
            <w:r w:rsidRPr="002F5CF9">
              <w:rPr>
                <w:rFonts w:eastAsia="楷体_GB2312"/>
                <w:kern w:val="0"/>
                <w:sz w:val="24"/>
              </w:rPr>
              <w:t>1</w:t>
            </w:r>
            <w:r w:rsidRPr="002F5CF9">
              <w:rPr>
                <w:rFonts w:eastAsia="楷体_GB2312" w:hint="eastAsia"/>
                <w:kern w:val="0"/>
                <w:sz w:val="24"/>
              </w:rPr>
              <w:t>根</w:t>
            </w:r>
            <w:r w:rsidRPr="002F5CF9">
              <w:rPr>
                <w:rFonts w:eastAsia="楷体_GB2312" w:hint="eastAsia"/>
                <w:kern w:val="0"/>
                <w:sz w:val="24"/>
              </w:rPr>
              <w:t>; D</w:t>
            </w:r>
            <w:r w:rsidRPr="002F5CF9">
              <w:rPr>
                <w:rFonts w:eastAsia="楷体_GB2312"/>
                <w:kern w:val="0"/>
                <w:sz w:val="24"/>
              </w:rPr>
              <w:t>B-1</w:t>
            </w:r>
            <w:r w:rsidRPr="002F5CF9">
              <w:rPr>
                <w:rFonts w:eastAsia="楷体_GB2312" w:hint="eastAsia"/>
                <w:kern w:val="0"/>
                <w:sz w:val="24"/>
              </w:rPr>
              <w:t>色谱柱</w:t>
            </w:r>
            <w:r w:rsidRPr="002F5CF9">
              <w:rPr>
                <w:rFonts w:eastAsia="楷体_GB2312"/>
                <w:kern w:val="0"/>
                <w:sz w:val="24"/>
              </w:rPr>
              <w:t>1</w:t>
            </w:r>
            <w:r w:rsidRPr="002F5CF9">
              <w:rPr>
                <w:rFonts w:eastAsia="楷体_GB2312" w:hint="eastAsia"/>
                <w:kern w:val="0"/>
                <w:sz w:val="24"/>
              </w:rPr>
              <w:t>根</w:t>
            </w:r>
            <w:r w:rsidRPr="002F5CF9">
              <w:rPr>
                <w:rFonts w:eastAsia="楷体_GB2312" w:hint="eastAsia"/>
                <w:kern w:val="0"/>
                <w:sz w:val="24"/>
              </w:rPr>
              <w:t>.</w:t>
            </w:r>
          </w:p>
        </w:tc>
        <w:tc>
          <w:tcPr>
            <w:tcW w:w="1227" w:type="dxa"/>
            <w:vAlign w:val="center"/>
          </w:tcPr>
          <w:p w:rsidR="00AA46D6" w:rsidRPr="002F5CF9" w:rsidRDefault="00AA46D6" w:rsidP="002F5CF9">
            <w:pPr>
              <w:widowControl/>
              <w:adjustRightInd w:val="0"/>
              <w:snapToGrid w:val="0"/>
              <w:jc w:val="center"/>
              <w:rPr>
                <w:rFonts w:eastAsia="楷体_GB2312"/>
                <w:kern w:val="0"/>
                <w:sz w:val="24"/>
              </w:rPr>
            </w:pPr>
            <w:r w:rsidRPr="002F5CF9">
              <w:rPr>
                <w:rFonts w:eastAsia="楷体_GB2312" w:hint="eastAsia"/>
                <w:kern w:val="0"/>
                <w:sz w:val="24"/>
              </w:rPr>
              <w:t>1</w:t>
            </w:r>
          </w:p>
        </w:tc>
      </w:tr>
      <w:tr w:rsidR="00AA46D6" w:rsidRPr="002F5CF9" w:rsidTr="00AA46D6">
        <w:trPr>
          <w:trHeight w:val="615"/>
          <w:jc w:val="center"/>
        </w:trPr>
        <w:tc>
          <w:tcPr>
            <w:tcW w:w="833" w:type="dxa"/>
            <w:vAlign w:val="center"/>
          </w:tcPr>
          <w:p w:rsidR="00AA46D6" w:rsidRPr="002F5CF9" w:rsidRDefault="00AA46D6" w:rsidP="002F5CF9">
            <w:pPr>
              <w:widowControl/>
              <w:jc w:val="left"/>
              <w:rPr>
                <w:rFonts w:ascii="楷体" w:eastAsia="楷体" w:hAnsi="楷体"/>
                <w:color w:val="000000"/>
                <w:kern w:val="0"/>
                <w:sz w:val="24"/>
              </w:rPr>
            </w:pPr>
            <w:r w:rsidRPr="002F5CF9">
              <w:rPr>
                <w:rFonts w:ascii="楷体" w:eastAsia="楷体" w:hAnsi="楷体" w:hint="eastAsia"/>
                <w:color w:val="000000"/>
                <w:kern w:val="0"/>
                <w:sz w:val="24"/>
              </w:rPr>
              <w:t>4</w:t>
            </w:r>
          </w:p>
        </w:tc>
        <w:tc>
          <w:tcPr>
            <w:tcW w:w="3660" w:type="dxa"/>
            <w:vAlign w:val="center"/>
          </w:tcPr>
          <w:p w:rsidR="00AA46D6" w:rsidRPr="002F5CF9" w:rsidRDefault="00AA46D6" w:rsidP="002F5CF9">
            <w:pPr>
              <w:widowControl/>
              <w:jc w:val="center"/>
              <w:rPr>
                <w:rFonts w:ascii="楷体" w:eastAsia="楷体" w:hAnsi="楷体"/>
                <w:color w:val="000000"/>
                <w:kern w:val="0"/>
                <w:sz w:val="24"/>
              </w:rPr>
            </w:pPr>
            <w:r w:rsidRPr="002F5CF9">
              <w:rPr>
                <w:rFonts w:ascii="楷体" w:eastAsia="楷体" w:hAnsi="楷体" w:hint="eastAsia"/>
                <w:color w:val="000000"/>
                <w:kern w:val="0"/>
                <w:sz w:val="24"/>
              </w:rPr>
              <w:t>匀浆机</w:t>
            </w:r>
          </w:p>
        </w:tc>
        <w:tc>
          <w:tcPr>
            <w:tcW w:w="5070" w:type="dxa"/>
            <w:vAlign w:val="center"/>
          </w:tcPr>
          <w:p w:rsidR="00AA46D6" w:rsidRPr="002F5CF9" w:rsidRDefault="00AA46D6" w:rsidP="002F5CF9">
            <w:pPr>
              <w:widowControl/>
              <w:shd w:val="clear" w:color="auto" w:fill="FFFFFF"/>
              <w:jc w:val="left"/>
              <w:rPr>
                <w:rFonts w:eastAsia="楷体_GB2312"/>
                <w:kern w:val="0"/>
                <w:sz w:val="24"/>
              </w:rPr>
            </w:pPr>
            <w:r w:rsidRPr="002F5CF9">
              <w:rPr>
                <w:rFonts w:eastAsia="楷体_GB2312" w:hint="eastAsia"/>
                <w:kern w:val="0"/>
                <w:sz w:val="24"/>
              </w:rPr>
              <w:t>电机转速</w:t>
            </w:r>
            <w:r w:rsidRPr="002F5CF9">
              <w:rPr>
                <w:rFonts w:eastAsia="楷体_GB2312"/>
                <w:kern w:val="0"/>
                <w:sz w:val="24"/>
              </w:rPr>
              <w:t>:  25000</w:t>
            </w:r>
            <w:r w:rsidRPr="002F5CF9">
              <w:rPr>
                <w:rFonts w:eastAsia="楷体_GB2312" w:hint="eastAsia"/>
                <w:kern w:val="0"/>
                <w:sz w:val="24"/>
              </w:rPr>
              <w:t>转</w:t>
            </w:r>
            <w:r w:rsidRPr="002F5CF9">
              <w:rPr>
                <w:rFonts w:eastAsia="楷体_GB2312"/>
                <w:kern w:val="0"/>
                <w:sz w:val="24"/>
              </w:rPr>
              <w:t>/</w:t>
            </w:r>
            <w:r w:rsidRPr="002F5CF9">
              <w:rPr>
                <w:rFonts w:eastAsia="楷体_GB2312" w:hint="eastAsia"/>
                <w:kern w:val="0"/>
                <w:sz w:val="24"/>
              </w:rPr>
              <w:t>分</w:t>
            </w:r>
          </w:p>
          <w:p w:rsidR="00AA46D6" w:rsidRPr="002F5CF9" w:rsidRDefault="00AA46D6" w:rsidP="002F5CF9">
            <w:pPr>
              <w:widowControl/>
              <w:shd w:val="clear" w:color="auto" w:fill="FFFFFF"/>
              <w:jc w:val="left"/>
              <w:rPr>
                <w:rFonts w:eastAsia="楷体_GB2312"/>
                <w:kern w:val="0"/>
                <w:sz w:val="24"/>
              </w:rPr>
            </w:pPr>
            <w:r w:rsidRPr="002F5CF9">
              <w:rPr>
                <w:rFonts w:eastAsia="楷体_GB2312" w:hint="eastAsia"/>
                <w:kern w:val="0"/>
                <w:sz w:val="24"/>
              </w:rPr>
              <w:t>小匀浆刀</w:t>
            </w:r>
            <w:r w:rsidRPr="002F5CF9">
              <w:rPr>
                <w:rFonts w:eastAsia="楷体_GB2312"/>
                <w:kern w:val="0"/>
                <w:sz w:val="24"/>
              </w:rPr>
              <w:t>:  </w:t>
            </w:r>
            <w:r w:rsidRPr="002F5CF9">
              <w:rPr>
                <w:rFonts w:eastAsia="楷体_GB2312" w:hint="eastAsia"/>
                <w:kern w:val="0"/>
                <w:sz w:val="24"/>
              </w:rPr>
              <w:t>大转速</w:t>
            </w:r>
            <w:r w:rsidRPr="002F5CF9">
              <w:rPr>
                <w:rFonts w:eastAsia="楷体_GB2312"/>
                <w:kern w:val="0"/>
                <w:sz w:val="24"/>
              </w:rPr>
              <w:t>  22000</w:t>
            </w:r>
            <w:r w:rsidRPr="002F5CF9">
              <w:rPr>
                <w:rFonts w:eastAsia="楷体_GB2312" w:hint="eastAsia"/>
                <w:kern w:val="0"/>
                <w:sz w:val="24"/>
              </w:rPr>
              <w:t>转</w:t>
            </w:r>
            <w:r w:rsidRPr="002F5CF9">
              <w:rPr>
                <w:rFonts w:eastAsia="楷体_GB2312"/>
                <w:kern w:val="0"/>
                <w:sz w:val="24"/>
              </w:rPr>
              <w:t>/</w:t>
            </w:r>
            <w:r w:rsidRPr="002F5CF9">
              <w:rPr>
                <w:rFonts w:eastAsia="楷体_GB2312" w:hint="eastAsia"/>
                <w:kern w:val="0"/>
                <w:sz w:val="24"/>
              </w:rPr>
              <w:t>分</w:t>
            </w:r>
          </w:p>
          <w:p w:rsidR="00AA46D6" w:rsidRPr="002F5CF9" w:rsidRDefault="00AA46D6" w:rsidP="002F5CF9">
            <w:pPr>
              <w:widowControl/>
              <w:shd w:val="clear" w:color="auto" w:fill="FFFFFF"/>
              <w:jc w:val="left"/>
              <w:rPr>
                <w:rFonts w:eastAsia="楷体_GB2312"/>
                <w:kern w:val="0"/>
                <w:sz w:val="24"/>
              </w:rPr>
            </w:pPr>
            <w:r w:rsidRPr="002F5CF9">
              <w:rPr>
                <w:rFonts w:eastAsia="楷体_GB2312" w:hint="eastAsia"/>
                <w:kern w:val="0"/>
                <w:sz w:val="24"/>
              </w:rPr>
              <w:t>大匀浆刀</w:t>
            </w:r>
            <w:r w:rsidRPr="002F5CF9">
              <w:rPr>
                <w:rFonts w:eastAsia="楷体_GB2312"/>
                <w:kern w:val="0"/>
                <w:sz w:val="24"/>
              </w:rPr>
              <w:t>:  </w:t>
            </w:r>
            <w:r w:rsidRPr="002F5CF9">
              <w:rPr>
                <w:rFonts w:eastAsia="楷体_GB2312" w:hint="eastAsia"/>
                <w:kern w:val="0"/>
                <w:sz w:val="24"/>
              </w:rPr>
              <w:t>大转速</w:t>
            </w:r>
            <w:r w:rsidRPr="002F5CF9">
              <w:rPr>
                <w:rFonts w:eastAsia="楷体_GB2312"/>
                <w:kern w:val="0"/>
                <w:sz w:val="24"/>
              </w:rPr>
              <w:t>  20000</w:t>
            </w:r>
            <w:r w:rsidRPr="002F5CF9">
              <w:rPr>
                <w:rFonts w:eastAsia="楷体_GB2312" w:hint="eastAsia"/>
                <w:kern w:val="0"/>
                <w:sz w:val="24"/>
              </w:rPr>
              <w:t>转</w:t>
            </w:r>
            <w:r w:rsidRPr="002F5CF9">
              <w:rPr>
                <w:rFonts w:eastAsia="楷体_GB2312"/>
                <w:kern w:val="0"/>
                <w:sz w:val="24"/>
              </w:rPr>
              <w:t>/</w:t>
            </w:r>
            <w:r w:rsidRPr="002F5CF9">
              <w:rPr>
                <w:rFonts w:eastAsia="楷体_GB2312" w:hint="eastAsia"/>
                <w:kern w:val="0"/>
                <w:sz w:val="24"/>
              </w:rPr>
              <w:t>分</w:t>
            </w:r>
          </w:p>
          <w:p w:rsidR="00AA46D6" w:rsidRPr="002F5CF9" w:rsidRDefault="00AA46D6" w:rsidP="002F5CF9">
            <w:pPr>
              <w:widowControl/>
              <w:shd w:val="clear" w:color="auto" w:fill="FFFFFF"/>
              <w:jc w:val="left"/>
              <w:rPr>
                <w:rFonts w:eastAsia="楷体_GB2312"/>
                <w:kern w:val="0"/>
                <w:sz w:val="24"/>
              </w:rPr>
            </w:pPr>
            <w:r w:rsidRPr="002F5CF9">
              <w:rPr>
                <w:rFonts w:eastAsia="楷体_GB2312" w:hint="eastAsia"/>
                <w:kern w:val="0"/>
                <w:sz w:val="24"/>
              </w:rPr>
              <w:t>连续工作</w:t>
            </w:r>
            <w:r w:rsidRPr="002F5CF9">
              <w:rPr>
                <w:rFonts w:eastAsia="楷体_GB2312"/>
                <w:kern w:val="0"/>
                <w:sz w:val="24"/>
              </w:rPr>
              <w:t>:  &lt;5</w:t>
            </w:r>
            <w:r w:rsidRPr="002F5CF9">
              <w:rPr>
                <w:rFonts w:eastAsia="楷体_GB2312" w:hint="eastAsia"/>
                <w:kern w:val="0"/>
                <w:sz w:val="24"/>
              </w:rPr>
              <w:t>分钟</w:t>
            </w:r>
          </w:p>
          <w:p w:rsidR="00AA46D6" w:rsidRPr="002F5CF9" w:rsidRDefault="00AA46D6" w:rsidP="002F5CF9">
            <w:pPr>
              <w:widowControl/>
              <w:shd w:val="clear" w:color="auto" w:fill="FFFFFF"/>
              <w:jc w:val="left"/>
              <w:rPr>
                <w:rFonts w:eastAsia="楷体_GB2312"/>
                <w:kern w:val="0"/>
                <w:sz w:val="24"/>
              </w:rPr>
            </w:pPr>
            <w:r w:rsidRPr="002F5CF9">
              <w:rPr>
                <w:rFonts w:eastAsia="楷体_GB2312" w:hint="eastAsia"/>
                <w:kern w:val="0"/>
                <w:sz w:val="24"/>
              </w:rPr>
              <w:t>功</w:t>
            </w:r>
            <w:r w:rsidRPr="002F5CF9">
              <w:rPr>
                <w:rFonts w:eastAsia="楷体_GB2312"/>
                <w:kern w:val="0"/>
                <w:sz w:val="24"/>
              </w:rPr>
              <w:t>    </w:t>
            </w:r>
            <w:r w:rsidRPr="002F5CF9">
              <w:rPr>
                <w:rFonts w:eastAsia="楷体_GB2312" w:hint="eastAsia"/>
                <w:kern w:val="0"/>
                <w:sz w:val="24"/>
              </w:rPr>
              <w:t>率</w:t>
            </w:r>
            <w:r w:rsidRPr="002F5CF9">
              <w:rPr>
                <w:rFonts w:eastAsia="楷体_GB2312"/>
                <w:kern w:val="0"/>
                <w:sz w:val="24"/>
              </w:rPr>
              <w:t>:  185W</w:t>
            </w:r>
          </w:p>
          <w:p w:rsidR="00AA46D6" w:rsidRPr="002F5CF9" w:rsidRDefault="00AA46D6" w:rsidP="002F5CF9">
            <w:pPr>
              <w:widowControl/>
              <w:shd w:val="clear" w:color="auto" w:fill="FFFFFF"/>
              <w:jc w:val="left"/>
              <w:rPr>
                <w:rFonts w:eastAsia="楷体_GB2312"/>
                <w:kern w:val="0"/>
                <w:sz w:val="24"/>
              </w:rPr>
            </w:pPr>
            <w:r w:rsidRPr="002F5CF9">
              <w:rPr>
                <w:rFonts w:eastAsia="楷体_GB2312" w:hint="eastAsia"/>
                <w:kern w:val="0"/>
                <w:sz w:val="24"/>
              </w:rPr>
              <w:t>电源电压</w:t>
            </w:r>
            <w:r w:rsidRPr="002F5CF9">
              <w:rPr>
                <w:rFonts w:eastAsia="楷体_GB2312"/>
                <w:kern w:val="0"/>
                <w:sz w:val="24"/>
              </w:rPr>
              <w:t>:  220</w:t>
            </w:r>
            <w:r w:rsidRPr="002F5CF9">
              <w:rPr>
                <w:rFonts w:eastAsia="楷体_GB2312" w:hint="eastAsia"/>
                <w:kern w:val="0"/>
                <w:sz w:val="24"/>
              </w:rPr>
              <w:t>V</w:t>
            </w:r>
            <w:r w:rsidRPr="002F5CF9">
              <w:rPr>
                <w:rFonts w:eastAsia="楷体_GB2312" w:hint="eastAsia"/>
                <w:kern w:val="0"/>
                <w:sz w:val="24"/>
              </w:rPr>
              <w:t>±</w:t>
            </w:r>
            <w:r w:rsidRPr="002F5CF9">
              <w:rPr>
                <w:rFonts w:eastAsia="楷体_GB2312"/>
                <w:kern w:val="0"/>
                <w:sz w:val="24"/>
              </w:rPr>
              <w:t> 10%  50HZ</w:t>
            </w:r>
          </w:p>
        </w:tc>
        <w:tc>
          <w:tcPr>
            <w:tcW w:w="1227" w:type="dxa"/>
            <w:vAlign w:val="center"/>
          </w:tcPr>
          <w:p w:rsidR="00AA46D6" w:rsidRPr="002F5CF9" w:rsidRDefault="00AA46D6" w:rsidP="002F5CF9">
            <w:pPr>
              <w:widowControl/>
              <w:adjustRightInd w:val="0"/>
              <w:snapToGrid w:val="0"/>
              <w:jc w:val="center"/>
              <w:rPr>
                <w:rFonts w:eastAsia="楷体_GB2312"/>
                <w:kern w:val="0"/>
                <w:sz w:val="24"/>
              </w:rPr>
            </w:pPr>
            <w:r w:rsidRPr="002F5CF9">
              <w:rPr>
                <w:rFonts w:eastAsia="楷体_GB2312" w:hint="eastAsia"/>
                <w:kern w:val="0"/>
                <w:sz w:val="24"/>
              </w:rPr>
              <w:t>2</w:t>
            </w:r>
          </w:p>
        </w:tc>
      </w:tr>
      <w:tr w:rsidR="00AA46D6" w:rsidRPr="002F5CF9" w:rsidTr="00AA46D6">
        <w:trPr>
          <w:trHeight w:val="615"/>
          <w:jc w:val="center"/>
        </w:trPr>
        <w:tc>
          <w:tcPr>
            <w:tcW w:w="833" w:type="dxa"/>
            <w:vAlign w:val="center"/>
          </w:tcPr>
          <w:p w:rsidR="00AA46D6" w:rsidRPr="002F5CF9" w:rsidRDefault="00AA46D6" w:rsidP="002F5CF9">
            <w:pPr>
              <w:widowControl/>
              <w:jc w:val="left"/>
              <w:rPr>
                <w:rFonts w:ascii="楷体" w:eastAsia="楷体" w:hAnsi="楷体"/>
                <w:color w:val="000000"/>
                <w:kern w:val="0"/>
                <w:sz w:val="24"/>
              </w:rPr>
            </w:pPr>
            <w:r w:rsidRPr="002F5CF9">
              <w:rPr>
                <w:rFonts w:ascii="楷体" w:eastAsia="楷体" w:hAnsi="楷体" w:hint="eastAsia"/>
                <w:color w:val="000000"/>
                <w:kern w:val="0"/>
                <w:sz w:val="24"/>
              </w:rPr>
              <w:t>5</w:t>
            </w:r>
          </w:p>
        </w:tc>
        <w:tc>
          <w:tcPr>
            <w:tcW w:w="3660" w:type="dxa"/>
            <w:vAlign w:val="center"/>
          </w:tcPr>
          <w:p w:rsidR="00AA46D6" w:rsidRPr="002F5CF9" w:rsidRDefault="00AA46D6" w:rsidP="002F5CF9">
            <w:pPr>
              <w:widowControl/>
              <w:jc w:val="center"/>
              <w:rPr>
                <w:rFonts w:ascii="楷体" w:eastAsia="楷体" w:hAnsi="楷体"/>
                <w:color w:val="000000"/>
                <w:kern w:val="0"/>
                <w:sz w:val="24"/>
              </w:rPr>
            </w:pPr>
            <w:r w:rsidRPr="002F5CF9">
              <w:rPr>
                <w:rFonts w:ascii="楷体" w:eastAsia="楷体" w:hAnsi="楷体" w:hint="eastAsia"/>
                <w:color w:val="000000"/>
                <w:kern w:val="0"/>
                <w:sz w:val="24"/>
              </w:rPr>
              <w:t>氮吹仪</w:t>
            </w:r>
          </w:p>
        </w:tc>
        <w:tc>
          <w:tcPr>
            <w:tcW w:w="5070" w:type="dxa"/>
            <w:vAlign w:val="center"/>
          </w:tcPr>
          <w:p w:rsidR="00AA46D6" w:rsidRPr="002F5CF9" w:rsidRDefault="00AA46D6" w:rsidP="002F5CF9">
            <w:pPr>
              <w:widowControl/>
              <w:shd w:val="clear" w:color="auto" w:fill="FFFFFF"/>
              <w:jc w:val="left"/>
              <w:rPr>
                <w:rFonts w:eastAsia="楷体_GB2312"/>
                <w:kern w:val="0"/>
                <w:sz w:val="24"/>
              </w:rPr>
            </w:pPr>
            <w:r w:rsidRPr="002F5CF9">
              <w:rPr>
                <w:rFonts w:eastAsia="楷体_GB2312"/>
                <w:kern w:val="0"/>
                <w:sz w:val="24"/>
              </w:rPr>
              <w:t>样品数：</w:t>
            </w:r>
            <w:r w:rsidRPr="002F5CF9">
              <w:rPr>
                <w:rFonts w:eastAsia="楷体_GB2312"/>
                <w:kern w:val="0"/>
                <w:sz w:val="24"/>
              </w:rPr>
              <w:t>24</w:t>
            </w:r>
            <w:r w:rsidRPr="002F5CF9">
              <w:rPr>
                <w:rFonts w:eastAsia="楷体_GB2312"/>
                <w:kern w:val="0"/>
                <w:sz w:val="24"/>
              </w:rPr>
              <w:t>位，适用</w:t>
            </w:r>
            <w:r w:rsidRPr="002F5CF9">
              <w:rPr>
                <w:rFonts w:eastAsia="楷体_GB2312"/>
                <w:kern w:val="0"/>
                <w:sz w:val="24"/>
              </w:rPr>
              <w:t>Ф6-30mm</w:t>
            </w:r>
            <w:r w:rsidRPr="002F5CF9">
              <w:rPr>
                <w:rFonts w:eastAsia="楷体_GB2312"/>
                <w:kern w:val="0"/>
                <w:sz w:val="24"/>
              </w:rPr>
              <w:t>色谱瓶、试管（烧杯），适用</w:t>
            </w:r>
            <w:r w:rsidRPr="002F5CF9">
              <w:rPr>
                <w:rFonts w:eastAsia="楷体_GB2312"/>
                <w:kern w:val="0"/>
                <w:sz w:val="24"/>
              </w:rPr>
              <w:t>Ф30-56mm</w:t>
            </w:r>
            <w:r w:rsidRPr="002F5CF9">
              <w:rPr>
                <w:rFonts w:eastAsia="楷体_GB2312"/>
                <w:kern w:val="0"/>
                <w:sz w:val="24"/>
              </w:rPr>
              <w:t>试管（烧杯）；</w:t>
            </w:r>
          </w:p>
          <w:p w:rsidR="00AA46D6" w:rsidRPr="002F5CF9" w:rsidRDefault="00AA46D6" w:rsidP="002F5CF9">
            <w:pPr>
              <w:widowControl/>
              <w:shd w:val="clear" w:color="auto" w:fill="FFFFFF"/>
              <w:jc w:val="left"/>
              <w:rPr>
                <w:rFonts w:eastAsia="楷体_GB2312"/>
                <w:kern w:val="0"/>
                <w:sz w:val="24"/>
              </w:rPr>
            </w:pPr>
            <w:r w:rsidRPr="002F5CF9">
              <w:rPr>
                <w:rFonts w:eastAsia="楷体_GB2312"/>
                <w:kern w:val="0"/>
                <w:sz w:val="24"/>
              </w:rPr>
              <w:t>2</w:t>
            </w:r>
            <w:r w:rsidRPr="002F5CF9">
              <w:rPr>
                <w:rFonts w:eastAsia="楷体_GB2312"/>
                <w:kern w:val="0"/>
                <w:sz w:val="24"/>
              </w:rPr>
              <w:t>可适用的色谱瓶、试管（烧杯）尺寸：</w:t>
            </w:r>
            <w:r w:rsidRPr="002F5CF9">
              <w:rPr>
                <w:rFonts w:eastAsia="楷体_GB2312"/>
                <w:kern w:val="0"/>
                <w:sz w:val="24"/>
              </w:rPr>
              <w:t>Ф6-56mm</w:t>
            </w:r>
            <w:r w:rsidRPr="002F5CF9">
              <w:rPr>
                <w:rFonts w:eastAsia="楷体_GB2312"/>
                <w:kern w:val="0"/>
                <w:sz w:val="24"/>
              </w:rPr>
              <w:t>；</w:t>
            </w:r>
          </w:p>
          <w:p w:rsidR="00AA46D6" w:rsidRPr="002F5CF9" w:rsidRDefault="00AA46D6" w:rsidP="002F5CF9">
            <w:pPr>
              <w:widowControl/>
              <w:shd w:val="clear" w:color="auto" w:fill="FFFFFF"/>
              <w:jc w:val="left"/>
              <w:rPr>
                <w:rFonts w:eastAsia="楷体_GB2312"/>
                <w:kern w:val="0"/>
                <w:sz w:val="24"/>
              </w:rPr>
            </w:pPr>
            <w:r w:rsidRPr="002F5CF9">
              <w:rPr>
                <w:rFonts w:eastAsia="楷体_GB2312"/>
                <w:kern w:val="0"/>
                <w:sz w:val="24"/>
              </w:rPr>
              <w:t>3</w:t>
            </w:r>
            <w:r w:rsidRPr="002F5CF9">
              <w:rPr>
                <w:rFonts w:eastAsia="楷体_GB2312"/>
                <w:kern w:val="0"/>
                <w:sz w:val="24"/>
              </w:rPr>
              <w:t>加热方式；恒温水浴；</w:t>
            </w:r>
          </w:p>
          <w:p w:rsidR="00AA46D6" w:rsidRPr="002F5CF9" w:rsidRDefault="00AA46D6" w:rsidP="002F5CF9">
            <w:pPr>
              <w:widowControl/>
              <w:shd w:val="clear" w:color="auto" w:fill="FFFFFF"/>
              <w:jc w:val="left"/>
              <w:rPr>
                <w:rFonts w:eastAsia="楷体_GB2312"/>
                <w:kern w:val="0"/>
                <w:sz w:val="24"/>
              </w:rPr>
            </w:pPr>
            <w:r w:rsidRPr="002F5CF9">
              <w:rPr>
                <w:rFonts w:eastAsia="楷体_GB2312"/>
                <w:kern w:val="0"/>
                <w:sz w:val="24"/>
              </w:rPr>
              <w:t>4</w:t>
            </w:r>
            <w:r w:rsidRPr="002F5CF9">
              <w:rPr>
                <w:rFonts w:eastAsia="楷体_GB2312"/>
                <w:kern w:val="0"/>
                <w:sz w:val="24"/>
              </w:rPr>
              <w:t>气体流量计：</w:t>
            </w:r>
            <w:r w:rsidRPr="002F5CF9">
              <w:rPr>
                <w:rFonts w:eastAsia="楷体_GB2312"/>
                <w:kern w:val="0"/>
                <w:sz w:val="24"/>
              </w:rPr>
              <w:t>0</w:t>
            </w:r>
            <w:r w:rsidRPr="002F5CF9">
              <w:rPr>
                <w:rFonts w:eastAsia="楷体_GB2312"/>
                <w:kern w:val="0"/>
                <w:sz w:val="24"/>
              </w:rPr>
              <w:t>－</w:t>
            </w:r>
            <w:r w:rsidRPr="002F5CF9">
              <w:rPr>
                <w:rFonts w:eastAsia="楷体_GB2312"/>
                <w:kern w:val="0"/>
                <w:sz w:val="24"/>
              </w:rPr>
              <w:t>15L/min</w:t>
            </w:r>
            <w:r w:rsidRPr="002F5CF9">
              <w:rPr>
                <w:rFonts w:eastAsia="楷体_GB2312"/>
                <w:kern w:val="0"/>
                <w:sz w:val="24"/>
              </w:rPr>
              <w:t>；</w:t>
            </w:r>
          </w:p>
          <w:p w:rsidR="00AA46D6" w:rsidRPr="002F5CF9" w:rsidRDefault="00AA46D6" w:rsidP="002F5CF9">
            <w:pPr>
              <w:widowControl/>
              <w:shd w:val="clear" w:color="auto" w:fill="FFFFFF"/>
              <w:jc w:val="left"/>
              <w:rPr>
                <w:rFonts w:eastAsia="楷体_GB2312"/>
                <w:kern w:val="0"/>
                <w:sz w:val="24"/>
              </w:rPr>
            </w:pPr>
            <w:r w:rsidRPr="002F5CF9">
              <w:rPr>
                <w:rFonts w:eastAsia="楷体_GB2312"/>
                <w:kern w:val="0"/>
                <w:sz w:val="24"/>
              </w:rPr>
              <w:t>5</w:t>
            </w:r>
            <w:r w:rsidRPr="002F5CF9">
              <w:rPr>
                <w:rFonts w:eastAsia="楷体_GB2312"/>
                <w:kern w:val="0"/>
                <w:sz w:val="24"/>
              </w:rPr>
              <w:t>氮气消耗量：</w:t>
            </w:r>
            <w:r w:rsidRPr="002F5CF9">
              <w:rPr>
                <w:rFonts w:eastAsia="楷体_GB2312"/>
                <w:kern w:val="0"/>
                <w:sz w:val="24"/>
              </w:rPr>
              <w:t>330ml/min/</w:t>
            </w:r>
            <w:r w:rsidRPr="002F5CF9">
              <w:rPr>
                <w:rFonts w:eastAsia="楷体_GB2312"/>
                <w:kern w:val="0"/>
                <w:sz w:val="24"/>
              </w:rPr>
              <w:t>样品；</w:t>
            </w:r>
          </w:p>
          <w:p w:rsidR="00AA46D6" w:rsidRPr="002F5CF9" w:rsidRDefault="00AA46D6" w:rsidP="002F5CF9">
            <w:pPr>
              <w:widowControl/>
              <w:shd w:val="clear" w:color="auto" w:fill="FFFFFF"/>
              <w:jc w:val="left"/>
              <w:rPr>
                <w:rFonts w:eastAsia="楷体_GB2312"/>
                <w:kern w:val="0"/>
                <w:sz w:val="24"/>
              </w:rPr>
            </w:pPr>
            <w:r w:rsidRPr="002F5CF9">
              <w:rPr>
                <w:rFonts w:eastAsia="楷体_GB2312"/>
                <w:kern w:val="0"/>
                <w:sz w:val="24"/>
              </w:rPr>
              <w:t>6</w:t>
            </w:r>
            <w:r w:rsidRPr="002F5CF9">
              <w:rPr>
                <w:rFonts w:eastAsia="楷体_GB2312"/>
                <w:kern w:val="0"/>
                <w:sz w:val="24"/>
              </w:rPr>
              <w:t>控温精度：</w:t>
            </w:r>
            <w:r w:rsidRPr="002F5CF9">
              <w:rPr>
                <w:rFonts w:eastAsia="楷体_GB2312"/>
                <w:kern w:val="0"/>
                <w:sz w:val="24"/>
              </w:rPr>
              <w:t>±1</w:t>
            </w:r>
            <w:r w:rsidRPr="002F5CF9">
              <w:rPr>
                <w:rFonts w:eastAsia="楷体_GB2312" w:hint="eastAsia"/>
                <w:kern w:val="0"/>
                <w:sz w:val="24"/>
              </w:rPr>
              <w:t>℃</w:t>
            </w:r>
            <w:r w:rsidRPr="002F5CF9">
              <w:rPr>
                <w:rFonts w:eastAsia="楷体_GB2312"/>
                <w:kern w:val="0"/>
                <w:sz w:val="24"/>
              </w:rPr>
              <w:t>；</w:t>
            </w:r>
          </w:p>
          <w:p w:rsidR="00AA46D6" w:rsidRPr="002F5CF9" w:rsidRDefault="00AA46D6" w:rsidP="002F5CF9">
            <w:pPr>
              <w:widowControl/>
              <w:shd w:val="clear" w:color="auto" w:fill="FFFFFF"/>
              <w:jc w:val="left"/>
              <w:rPr>
                <w:rFonts w:eastAsia="楷体_GB2312"/>
                <w:kern w:val="0"/>
                <w:sz w:val="24"/>
              </w:rPr>
            </w:pPr>
            <w:r w:rsidRPr="002F5CF9">
              <w:rPr>
                <w:rFonts w:eastAsia="楷体_GB2312"/>
                <w:kern w:val="0"/>
                <w:sz w:val="24"/>
              </w:rPr>
              <w:t>7</w:t>
            </w:r>
            <w:r w:rsidRPr="002F5CF9">
              <w:rPr>
                <w:rFonts w:eastAsia="楷体_GB2312"/>
                <w:kern w:val="0"/>
                <w:sz w:val="24"/>
              </w:rPr>
              <w:t>显示方式：数字显示；</w:t>
            </w:r>
          </w:p>
          <w:p w:rsidR="00AA46D6" w:rsidRPr="002F5CF9" w:rsidRDefault="00AA46D6" w:rsidP="002F5CF9">
            <w:pPr>
              <w:widowControl/>
              <w:shd w:val="clear" w:color="auto" w:fill="FFFFFF"/>
              <w:jc w:val="left"/>
              <w:rPr>
                <w:rFonts w:eastAsia="楷体_GB2312"/>
                <w:kern w:val="0"/>
                <w:sz w:val="24"/>
              </w:rPr>
            </w:pPr>
            <w:r w:rsidRPr="002F5CF9">
              <w:rPr>
                <w:rFonts w:eastAsia="楷体_GB2312"/>
                <w:kern w:val="0"/>
                <w:sz w:val="24"/>
              </w:rPr>
              <w:t>8</w:t>
            </w:r>
            <w:r w:rsidRPr="002F5CF9">
              <w:rPr>
                <w:rFonts w:eastAsia="楷体_GB2312"/>
                <w:kern w:val="0"/>
                <w:sz w:val="24"/>
              </w:rPr>
              <w:t>控温范围：室温</w:t>
            </w:r>
            <w:r w:rsidRPr="002F5CF9">
              <w:rPr>
                <w:rFonts w:eastAsia="楷体_GB2312"/>
                <w:kern w:val="0"/>
                <w:sz w:val="24"/>
              </w:rPr>
              <w:t>-99.9</w:t>
            </w:r>
            <w:r w:rsidRPr="002F5CF9">
              <w:rPr>
                <w:rFonts w:eastAsia="楷体_GB2312" w:hint="eastAsia"/>
                <w:kern w:val="0"/>
                <w:sz w:val="24"/>
              </w:rPr>
              <w:t>℃</w:t>
            </w:r>
            <w:r w:rsidRPr="002F5CF9">
              <w:rPr>
                <w:rFonts w:eastAsia="楷体_GB2312"/>
                <w:kern w:val="0"/>
                <w:sz w:val="24"/>
              </w:rPr>
              <w:t>；</w:t>
            </w:r>
          </w:p>
        </w:tc>
        <w:tc>
          <w:tcPr>
            <w:tcW w:w="1227" w:type="dxa"/>
            <w:vAlign w:val="center"/>
          </w:tcPr>
          <w:p w:rsidR="00AA46D6" w:rsidRPr="002F5CF9" w:rsidRDefault="00AA46D6" w:rsidP="002F5CF9">
            <w:pPr>
              <w:widowControl/>
              <w:adjustRightInd w:val="0"/>
              <w:snapToGrid w:val="0"/>
              <w:jc w:val="center"/>
              <w:rPr>
                <w:rFonts w:eastAsia="楷体_GB2312"/>
                <w:kern w:val="0"/>
                <w:sz w:val="24"/>
              </w:rPr>
            </w:pPr>
            <w:r w:rsidRPr="002F5CF9">
              <w:rPr>
                <w:rFonts w:eastAsia="楷体_GB2312" w:hint="eastAsia"/>
                <w:kern w:val="0"/>
                <w:sz w:val="24"/>
              </w:rPr>
              <w:t>2</w:t>
            </w:r>
          </w:p>
        </w:tc>
      </w:tr>
      <w:tr w:rsidR="00AA46D6" w:rsidRPr="002F5CF9" w:rsidTr="00AA46D6">
        <w:trPr>
          <w:trHeight w:val="615"/>
          <w:jc w:val="center"/>
        </w:trPr>
        <w:tc>
          <w:tcPr>
            <w:tcW w:w="833" w:type="dxa"/>
            <w:vAlign w:val="center"/>
          </w:tcPr>
          <w:p w:rsidR="00AA46D6" w:rsidRPr="002F5CF9" w:rsidRDefault="00AA46D6" w:rsidP="002F5CF9">
            <w:pPr>
              <w:widowControl/>
              <w:jc w:val="left"/>
              <w:rPr>
                <w:rFonts w:ascii="楷体" w:eastAsia="楷体" w:hAnsi="楷体"/>
                <w:color w:val="000000"/>
                <w:kern w:val="0"/>
                <w:sz w:val="24"/>
              </w:rPr>
            </w:pPr>
            <w:r w:rsidRPr="002F5CF9">
              <w:rPr>
                <w:rFonts w:ascii="楷体" w:eastAsia="楷体" w:hAnsi="楷体" w:hint="eastAsia"/>
                <w:color w:val="000000"/>
                <w:kern w:val="0"/>
                <w:sz w:val="24"/>
              </w:rPr>
              <w:t>6</w:t>
            </w:r>
          </w:p>
        </w:tc>
        <w:tc>
          <w:tcPr>
            <w:tcW w:w="3660" w:type="dxa"/>
            <w:vAlign w:val="center"/>
          </w:tcPr>
          <w:p w:rsidR="00AA46D6" w:rsidRPr="002F5CF9" w:rsidRDefault="00AA46D6" w:rsidP="002F5CF9">
            <w:pPr>
              <w:widowControl/>
              <w:jc w:val="center"/>
              <w:rPr>
                <w:rFonts w:ascii="楷体" w:eastAsia="楷体" w:hAnsi="楷体"/>
                <w:color w:val="000000"/>
                <w:kern w:val="0"/>
                <w:sz w:val="24"/>
              </w:rPr>
            </w:pPr>
            <w:r w:rsidRPr="002F5CF9">
              <w:rPr>
                <w:rFonts w:ascii="楷体" w:eastAsia="楷体" w:hAnsi="楷体"/>
                <w:color w:val="000000"/>
                <w:kern w:val="0"/>
                <w:sz w:val="24"/>
              </w:rPr>
              <w:t>旋涡振荡器</w:t>
            </w:r>
          </w:p>
        </w:tc>
        <w:tc>
          <w:tcPr>
            <w:tcW w:w="5070" w:type="dxa"/>
            <w:vAlign w:val="center"/>
          </w:tcPr>
          <w:p w:rsidR="00AA46D6" w:rsidRPr="002F5CF9" w:rsidRDefault="00AA46D6" w:rsidP="002F5CF9">
            <w:pPr>
              <w:widowControl/>
              <w:adjustRightInd w:val="0"/>
              <w:snapToGrid w:val="0"/>
              <w:jc w:val="left"/>
              <w:rPr>
                <w:rFonts w:eastAsia="楷体_GB2312"/>
                <w:kern w:val="0"/>
                <w:sz w:val="24"/>
              </w:rPr>
            </w:pPr>
            <w:r w:rsidRPr="002F5CF9">
              <w:rPr>
                <w:rFonts w:eastAsia="楷体_GB2312"/>
                <w:kern w:val="0"/>
                <w:sz w:val="24"/>
              </w:rPr>
              <w:t>电</w:t>
            </w:r>
            <w:r w:rsidRPr="002F5CF9">
              <w:rPr>
                <w:rFonts w:eastAsia="楷体_GB2312"/>
                <w:kern w:val="0"/>
                <w:sz w:val="24"/>
              </w:rPr>
              <w:t xml:space="preserve">       </w:t>
            </w:r>
            <w:r w:rsidRPr="002F5CF9">
              <w:rPr>
                <w:rFonts w:eastAsia="楷体_GB2312"/>
                <w:kern w:val="0"/>
                <w:sz w:val="24"/>
              </w:rPr>
              <w:t>源：</w:t>
            </w:r>
            <w:r w:rsidRPr="002F5CF9">
              <w:rPr>
                <w:rFonts w:eastAsia="楷体_GB2312"/>
                <w:kern w:val="0"/>
                <w:sz w:val="24"/>
              </w:rPr>
              <w:t>220V±10</w:t>
            </w:r>
            <w:r w:rsidRPr="002F5CF9">
              <w:rPr>
                <w:rFonts w:eastAsia="楷体_GB2312"/>
                <w:kern w:val="0"/>
                <w:sz w:val="24"/>
              </w:rPr>
              <w:t>％</w:t>
            </w:r>
            <w:r w:rsidRPr="002F5CF9">
              <w:rPr>
                <w:rFonts w:eastAsia="楷体_GB2312"/>
                <w:kern w:val="0"/>
                <w:sz w:val="24"/>
              </w:rPr>
              <w:t>  50/60Hz</w:t>
            </w:r>
            <w:r w:rsidRPr="002F5CF9">
              <w:rPr>
                <w:rFonts w:eastAsia="楷体_GB2312"/>
                <w:kern w:val="0"/>
                <w:sz w:val="24"/>
              </w:rPr>
              <w:br/>
            </w:r>
            <w:r w:rsidRPr="002F5CF9">
              <w:rPr>
                <w:rFonts w:eastAsia="楷体_GB2312"/>
                <w:kern w:val="0"/>
                <w:sz w:val="24"/>
              </w:rPr>
              <w:t>额定功率：</w:t>
            </w:r>
            <w:r w:rsidRPr="002F5CF9">
              <w:rPr>
                <w:rFonts w:eastAsia="楷体_GB2312"/>
                <w:kern w:val="0"/>
                <w:sz w:val="24"/>
              </w:rPr>
              <w:t>30W</w:t>
            </w:r>
            <w:r w:rsidRPr="002F5CF9">
              <w:rPr>
                <w:rFonts w:eastAsia="楷体_GB2312"/>
                <w:kern w:val="0"/>
                <w:sz w:val="24"/>
              </w:rPr>
              <w:br/>
            </w:r>
            <w:r w:rsidRPr="002F5CF9">
              <w:rPr>
                <w:rFonts w:eastAsia="楷体_GB2312"/>
                <w:kern w:val="0"/>
                <w:sz w:val="24"/>
              </w:rPr>
              <w:t>工作方式：连续、点动、调速</w:t>
            </w:r>
            <w:r w:rsidRPr="002F5CF9">
              <w:rPr>
                <w:rFonts w:eastAsia="楷体_GB2312"/>
                <w:kern w:val="0"/>
                <w:sz w:val="24"/>
              </w:rPr>
              <w:br/>
            </w:r>
            <w:r w:rsidRPr="002F5CF9">
              <w:rPr>
                <w:rFonts w:eastAsia="楷体_GB2312"/>
                <w:kern w:val="0"/>
                <w:sz w:val="24"/>
              </w:rPr>
              <w:t>转</w:t>
            </w:r>
            <w:r w:rsidRPr="002F5CF9">
              <w:rPr>
                <w:rFonts w:eastAsia="楷体_GB2312"/>
                <w:kern w:val="0"/>
                <w:sz w:val="24"/>
              </w:rPr>
              <w:t xml:space="preserve">       </w:t>
            </w:r>
            <w:r w:rsidRPr="002F5CF9">
              <w:rPr>
                <w:rFonts w:eastAsia="楷体_GB2312"/>
                <w:kern w:val="0"/>
                <w:sz w:val="24"/>
              </w:rPr>
              <w:t>速：</w:t>
            </w:r>
            <w:r w:rsidRPr="002F5CF9">
              <w:rPr>
                <w:rFonts w:eastAsia="楷体_GB2312"/>
                <w:kern w:val="0"/>
                <w:sz w:val="24"/>
              </w:rPr>
              <w:t>1000-2800</w:t>
            </w:r>
            <w:r w:rsidRPr="002F5CF9">
              <w:rPr>
                <w:rFonts w:eastAsia="楷体_GB2312"/>
                <w:kern w:val="0"/>
                <w:sz w:val="24"/>
              </w:rPr>
              <w:t>转</w:t>
            </w:r>
            <w:r w:rsidRPr="002F5CF9">
              <w:rPr>
                <w:rFonts w:eastAsia="楷体_GB2312"/>
                <w:kern w:val="0"/>
                <w:sz w:val="24"/>
              </w:rPr>
              <w:t>/</w:t>
            </w:r>
            <w:r w:rsidRPr="002F5CF9">
              <w:rPr>
                <w:rFonts w:eastAsia="楷体_GB2312"/>
                <w:kern w:val="0"/>
                <w:sz w:val="24"/>
              </w:rPr>
              <w:t>分</w:t>
            </w:r>
          </w:p>
        </w:tc>
        <w:tc>
          <w:tcPr>
            <w:tcW w:w="1227" w:type="dxa"/>
            <w:vAlign w:val="center"/>
          </w:tcPr>
          <w:p w:rsidR="00AA46D6" w:rsidRPr="002F5CF9" w:rsidRDefault="00AA46D6" w:rsidP="002F5CF9">
            <w:pPr>
              <w:widowControl/>
              <w:adjustRightInd w:val="0"/>
              <w:snapToGrid w:val="0"/>
              <w:jc w:val="center"/>
              <w:rPr>
                <w:rFonts w:eastAsia="楷体_GB2312"/>
                <w:kern w:val="0"/>
                <w:sz w:val="24"/>
              </w:rPr>
            </w:pPr>
            <w:r w:rsidRPr="002F5CF9">
              <w:rPr>
                <w:rFonts w:eastAsia="楷体_GB2312" w:hint="eastAsia"/>
                <w:kern w:val="0"/>
                <w:sz w:val="24"/>
              </w:rPr>
              <w:t>2</w:t>
            </w:r>
          </w:p>
        </w:tc>
      </w:tr>
      <w:tr w:rsidR="00AA46D6" w:rsidRPr="002F5CF9" w:rsidTr="00AA46D6">
        <w:trPr>
          <w:trHeight w:val="615"/>
          <w:jc w:val="center"/>
        </w:trPr>
        <w:tc>
          <w:tcPr>
            <w:tcW w:w="833" w:type="dxa"/>
            <w:vAlign w:val="center"/>
          </w:tcPr>
          <w:p w:rsidR="00AA46D6" w:rsidRPr="002F5CF9" w:rsidRDefault="00AA46D6" w:rsidP="002F5CF9">
            <w:pPr>
              <w:widowControl/>
              <w:jc w:val="left"/>
              <w:rPr>
                <w:rFonts w:ascii="楷体" w:eastAsia="楷体" w:hAnsi="楷体"/>
                <w:color w:val="000000"/>
                <w:kern w:val="0"/>
                <w:sz w:val="24"/>
              </w:rPr>
            </w:pPr>
            <w:r w:rsidRPr="002F5CF9">
              <w:rPr>
                <w:rFonts w:ascii="楷体" w:eastAsia="楷体" w:hAnsi="楷体" w:hint="eastAsia"/>
                <w:color w:val="000000"/>
                <w:kern w:val="0"/>
                <w:sz w:val="24"/>
              </w:rPr>
              <w:t>7</w:t>
            </w:r>
          </w:p>
        </w:tc>
        <w:tc>
          <w:tcPr>
            <w:tcW w:w="3660" w:type="dxa"/>
            <w:vAlign w:val="center"/>
          </w:tcPr>
          <w:p w:rsidR="00AA46D6" w:rsidRPr="002F5CF9" w:rsidRDefault="00AA46D6" w:rsidP="002F5CF9">
            <w:pPr>
              <w:widowControl/>
              <w:jc w:val="center"/>
              <w:rPr>
                <w:rFonts w:ascii="楷体" w:eastAsia="楷体" w:hAnsi="楷体"/>
                <w:color w:val="000000"/>
                <w:kern w:val="0"/>
                <w:sz w:val="24"/>
              </w:rPr>
            </w:pPr>
            <w:r w:rsidRPr="002F5CF9">
              <w:rPr>
                <w:rFonts w:ascii="楷体" w:eastAsia="楷体" w:hAnsi="楷体" w:hint="eastAsia"/>
                <w:color w:val="000000"/>
                <w:kern w:val="0"/>
                <w:sz w:val="24"/>
              </w:rPr>
              <w:t>电子天平</w:t>
            </w:r>
          </w:p>
        </w:tc>
        <w:tc>
          <w:tcPr>
            <w:tcW w:w="5070" w:type="dxa"/>
            <w:vAlign w:val="center"/>
          </w:tcPr>
          <w:p w:rsidR="00AA46D6" w:rsidRPr="002F5CF9" w:rsidRDefault="00AA46D6" w:rsidP="002F5CF9">
            <w:pPr>
              <w:widowControl/>
              <w:adjustRightInd w:val="0"/>
              <w:snapToGrid w:val="0"/>
              <w:jc w:val="left"/>
              <w:rPr>
                <w:rFonts w:eastAsia="楷体_GB2312"/>
                <w:kern w:val="0"/>
                <w:sz w:val="24"/>
              </w:rPr>
            </w:pPr>
            <w:r w:rsidRPr="002F5CF9">
              <w:rPr>
                <w:rFonts w:eastAsia="楷体_GB2312" w:hint="eastAsia"/>
                <w:kern w:val="0"/>
                <w:sz w:val="24"/>
              </w:rPr>
              <w:t>精度：百分之一</w:t>
            </w:r>
          </w:p>
          <w:p w:rsidR="00AA46D6" w:rsidRPr="002F5CF9" w:rsidRDefault="00AA46D6" w:rsidP="002F5CF9">
            <w:pPr>
              <w:widowControl/>
              <w:adjustRightInd w:val="0"/>
              <w:snapToGrid w:val="0"/>
              <w:jc w:val="left"/>
              <w:rPr>
                <w:rFonts w:eastAsia="楷体_GB2312"/>
                <w:kern w:val="0"/>
                <w:sz w:val="24"/>
              </w:rPr>
            </w:pPr>
            <w:r w:rsidRPr="002F5CF9">
              <w:rPr>
                <w:rFonts w:eastAsia="楷体_GB2312" w:hint="eastAsia"/>
                <w:kern w:val="0"/>
                <w:sz w:val="24"/>
              </w:rPr>
              <w:t>范围：</w:t>
            </w:r>
            <w:r w:rsidRPr="002F5CF9">
              <w:rPr>
                <w:rFonts w:eastAsia="楷体_GB2312" w:hint="eastAsia"/>
                <w:kern w:val="0"/>
                <w:sz w:val="24"/>
              </w:rPr>
              <w:t>0~300</w:t>
            </w:r>
            <w:r w:rsidRPr="002F5CF9">
              <w:rPr>
                <w:rFonts w:eastAsia="楷体_GB2312"/>
                <w:kern w:val="0"/>
                <w:sz w:val="24"/>
              </w:rPr>
              <w:t>mg</w:t>
            </w:r>
          </w:p>
        </w:tc>
        <w:tc>
          <w:tcPr>
            <w:tcW w:w="1227" w:type="dxa"/>
            <w:vAlign w:val="center"/>
          </w:tcPr>
          <w:p w:rsidR="00AA46D6" w:rsidRPr="002F5CF9" w:rsidRDefault="00AA46D6" w:rsidP="002F5CF9">
            <w:pPr>
              <w:widowControl/>
              <w:adjustRightInd w:val="0"/>
              <w:snapToGrid w:val="0"/>
              <w:jc w:val="center"/>
              <w:rPr>
                <w:rFonts w:eastAsia="楷体_GB2312"/>
                <w:kern w:val="0"/>
                <w:sz w:val="24"/>
              </w:rPr>
            </w:pPr>
            <w:r w:rsidRPr="002F5CF9">
              <w:rPr>
                <w:rFonts w:eastAsia="楷体_GB2312" w:hint="eastAsia"/>
                <w:kern w:val="0"/>
                <w:sz w:val="24"/>
              </w:rPr>
              <w:t>2</w:t>
            </w:r>
          </w:p>
        </w:tc>
      </w:tr>
      <w:tr w:rsidR="00AA46D6" w:rsidRPr="002F5CF9" w:rsidTr="00AA46D6">
        <w:trPr>
          <w:trHeight w:val="330"/>
          <w:jc w:val="center"/>
        </w:trPr>
        <w:tc>
          <w:tcPr>
            <w:tcW w:w="833" w:type="dxa"/>
            <w:vAlign w:val="center"/>
          </w:tcPr>
          <w:p w:rsidR="00AA46D6" w:rsidRPr="002F5CF9" w:rsidRDefault="00AA46D6" w:rsidP="002F5CF9">
            <w:pPr>
              <w:widowControl/>
              <w:jc w:val="left"/>
              <w:rPr>
                <w:rFonts w:ascii="楷体" w:eastAsia="楷体" w:hAnsi="楷体"/>
                <w:color w:val="000000"/>
                <w:kern w:val="0"/>
                <w:sz w:val="24"/>
              </w:rPr>
            </w:pPr>
            <w:r w:rsidRPr="002F5CF9">
              <w:rPr>
                <w:rFonts w:ascii="楷体" w:eastAsia="楷体" w:hAnsi="楷体" w:hint="eastAsia"/>
                <w:color w:val="000000"/>
                <w:kern w:val="0"/>
                <w:sz w:val="24"/>
              </w:rPr>
              <w:t>7</w:t>
            </w:r>
          </w:p>
        </w:tc>
        <w:tc>
          <w:tcPr>
            <w:tcW w:w="3660" w:type="dxa"/>
            <w:vAlign w:val="center"/>
          </w:tcPr>
          <w:p w:rsidR="00AA46D6" w:rsidRPr="002F5CF9" w:rsidRDefault="00AA46D6" w:rsidP="002F5CF9">
            <w:pPr>
              <w:widowControl/>
              <w:jc w:val="center"/>
              <w:rPr>
                <w:rFonts w:ascii="楷体" w:eastAsia="楷体" w:hAnsi="楷体"/>
                <w:color w:val="000000"/>
                <w:kern w:val="0"/>
                <w:sz w:val="24"/>
              </w:rPr>
            </w:pPr>
            <w:r w:rsidRPr="002F5CF9">
              <w:rPr>
                <w:rFonts w:ascii="楷体" w:eastAsia="楷体" w:hAnsi="楷体" w:hint="eastAsia"/>
                <w:color w:val="000000"/>
                <w:kern w:val="0"/>
                <w:sz w:val="24"/>
              </w:rPr>
              <w:t>电脑</w:t>
            </w:r>
          </w:p>
        </w:tc>
        <w:tc>
          <w:tcPr>
            <w:tcW w:w="5070" w:type="dxa"/>
            <w:vAlign w:val="center"/>
          </w:tcPr>
          <w:p w:rsidR="00AA46D6" w:rsidRPr="002F5CF9" w:rsidRDefault="00AA46D6" w:rsidP="002F5CF9">
            <w:pPr>
              <w:widowControl/>
              <w:adjustRightInd w:val="0"/>
              <w:snapToGrid w:val="0"/>
              <w:jc w:val="left"/>
              <w:rPr>
                <w:rFonts w:eastAsia="楷体_GB2312"/>
                <w:kern w:val="0"/>
                <w:sz w:val="24"/>
              </w:rPr>
            </w:pPr>
            <w:r w:rsidRPr="002F5CF9">
              <w:rPr>
                <w:rFonts w:eastAsia="楷体_GB2312"/>
                <w:kern w:val="0"/>
                <w:sz w:val="24"/>
              </w:rPr>
              <w:t>Windows7</w:t>
            </w:r>
            <w:r w:rsidRPr="002F5CF9">
              <w:rPr>
                <w:rFonts w:eastAsia="楷体_GB2312" w:hint="eastAsia"/>
                <w:kern w:val="0"/>
                <w:sz w:val="24"/>
              </w:rPr>
              <w:t>系统</w:t>
            </w:r>
          </w:p>
        </w:tc>
        <w:tc>
          <w:tcPr>
            <w:tcW w:w="1227" w:type="dxa"/>
            <w:vAlign w:val="center"/>
          </w:tcPr>
          <w:p w:rsidR="00AA46D6" w:rsidRPr="002F5CF9" w:rsidRDefault="00AA46D6" w:rsidP="002F5CF9">
            <w:pPr>
              <w:widowControl/>
              <w:adjustRightInd w:val="0"/>
              <w:snapToGrid w:val="0"/>
              <w:jc w:val="center"/>
              <w:rPr>
                <w:rFonts w:eastAsia="楷体_GB2312"/>
                <w:kern w:val="0"/>
                <w:sz w:val="24"/>
              </w:rPr>
            </w:pPr>
            <w:r w:rsidRPr="002F5CF9">
              <w:rPr>
                <w:rFonts w:eastAsia="楷体_GB2312" w:hint="eastAsia"/>
                <w:kern w:val="0"/>
                <w:sz w:val="24"/>
              </w:rPr>
              <w:t>10</w:t>
            </w:r>
            <w:r w:rsidRPr="002F5CF9">
              <w:rPr>
                <w:rFonts w:eastAsia="楷体_GB2312" w:hint="eastAsia"/>
                <w:kern w:val="0"/>
                <w:sz w:val="24"/>
              </w:rPr>
              <w:t>台</w:t>
            </w:r>
          </w:p>
        </w:tc>
      </w:tr>
      <w:tr w:rsidR="00AA46D6" w:rsidRPr="002F5CF9" w:rsidTr="00AA46D6">
        <w:trPr>
          <w:trHeight w:val="330"/>
          <w:jc w:val="center"/>
        </w:trPr>
        <w:tc>
          <w:tcPr>
            <w:tcW w:w="833" w:type="dxa"/>
            <w:vAlign w:val="center"/>
          </w:tcPr>
          <w:p w:rsidR="00AA46D6" w:rsidRPr="002F5CF9" w:rsidRDefault="00AA46D6" w:rsidP="002F5CF9">
            <w:pPr>
              <w:widowControl/>
              <w:jc w:val="left"/>
              <w:rPr>
                <w:rFonts w:ascii="楷体" w:eastAsia="楷体" w:hAnsi="楷体"/>
                <w:color w:val="000000"/>
                <w:kern w:val="0"/>
                <w:sz w:val="24"/>
              </w:rPr>
            </w:pPr>
          </w:p>
        </w:tc>
        <w:tc>
          <w:tcPr>
            <w:tcW w:w="3660" w:type="dxa"/>
            <w:vAlign w:val="center"/>
          </w:tcPr>
          <w:p w:rsidR="00AA46D6" w:rsidRPr="002F5CF9" w:rsidRDefault="00AA46D6" w:rsidP="002F5CF9">
            <w:pPr>
              <w:widowControl/>
              <w:jc w:val="center"/>
              <w:rPr>
                <w:rFonts w:ascii="楷体" w:eastAsia="楷体" w:hAnsi="楷体"/>
                <w:color w:val="000000"/>
                <w:kern w:val="0"/>
                <w:sz w:val="24"/>
              </w:rPr>
            </w:pPr>
          </w:p>
        </w:tc>
        <w:tc>
          <w:tcPr>
            <w:tcW w:w="5070" w:type="dxa"/>
            <w:vAlign w:val="center"/>
          </w:tcPr>
          <w:p w:rsidR="00AA46D6" w:rsidRPr="002F5CF9" w:rsidRDefault="00AA46D6" w:rsidP="002F5CF9">
            <w:pPr>
              <w:widowControl/>
              <w:adjustRightInd w:val="0"/>
              <w:snapToGrid w:val="0"/>
              <w:jc w:val="left"/>
              <w:rPr>
                <w:rFonts w:eastAsia="楷体_GB2312"/>
                <w:kern w:val="0"/>
                <w:sz w:val="24"/>
              </w:rPr>
            </w:pPr>
          </w:p>
        </w:tc>
        <w:tc>
          <w:tcPr>
            <w:tcW w:w="1227" w:type="dxa"/>
            <w:vAlign w:val="center"/>
          </w:tcPr>
          <w:p w:rsidR="00AA46D6" w:rsidRPr="002F5CF9" w:rsidRDefault="00AA46D6" w:rsidP="002F5CF9">
            <w:pPr>
              <w:widowControl/>
              <w:adjustRightInd w:val="0"/>
              <w:snapToGrid w:val="0"/>
              <w:jc w:val="center"/>
              <w:rPr>
                <w:rFonts w:eastAsia="楷体_GB2312"/>
                <w:kern w:val="0"/>
                <w:sz w:val="24"/>
              </w:rPr>
            </w:pPr>
          </w:p>
        </w:tc>
      </w:tr>
    </w:tbl>
    <w:p w:rsidR="002F5CF9" w:rsidRPr="002F5CF9" w:rsidRDefault="002F5CF9" w:rsidP="002F5CF9">
      <w:pPr>
        <w:spacing w:line="360" w:lineRule="auto"/>
        <w:rPr>
          <w:b/>
          <w:bCs/>
          <w:color w:val="000000"/>
          <w:sz w:val="24"/>
          <w:szCs w:val="28"/>
        </w:rPr>
      </w:pPr>
    </w:p>
    <w:p w:rsidR="00A968D2" w:rsidRPr="00A968D2" w:rsidRDefault="00A968D2" w:rsidP="00A968D2">
      <w:pPr>
        <w:spacing w:line="360" w:lineRule="auto"/>
        <w:rPr>
          <w:rFonts w:ascii="宋体" w:hAnsi="宋体" w:cs="宋体"/>
          <w:bCs/>
          <w:color w:val="000000"/>
          <w:kern w:val="0"/>
          <w:sz w:val="24"/>
          <w:szCs w:val="28"/>
        </w:rPr>
      </w:pPr>
    </w:p>
    <w:sectPr w:rsidR="00A968D2" w:rsidRPr="00A968D2" w:rsidSect="00ED74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98A" w:rsidRPr="0089176A" w:rsidRDefault="0001798A" w:rsidP="008F7D05">
      <w:pPr>
        <w:rPr>
          <w:sz w:val="24"/>
        </w:rPr>
      </w:pPr>
      <w:r>
        <w:separator/>
      </w:r>
    </w:p>
  </w:endnote>
  <w:endnote w:type="continuationSeparator" w:id="0">
    <w:p w:rsidR="0001798A" w:rsidRPr="0089176A" w:rsidRDefault="0001798A" w:rsidP="008F7D05">
      <w:pPr>
        <w:rPr>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微软雅黑"/>
    <w:charset w:val="86"/>
    <w:family w:val="auto"/>
    <w:pitch w:val="default"/>
    <w:sig w:usb0="00000000" w:usb1="38CF7CFA" w:usb2="00000016" w:usb3="00000000" w:csb0="0004000F" w:csb1="00000000"/>
  </w:font>
  <w:font w:name="DengXian">
    <w:altName w:val="宋体"/>
    <w:panose1 w:val="02010600030101010101"/>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98A" w:rsidRPr="0089176A" w:rsidRDefault="0001798A" w:rsidP="008F7D05">
      <w:pPr>
        <w:rPr>
          <w:sz w:val="24"/>
        </w:rPr>
      </w:pPr>
      <w:r>
        <w:separator/>
      </w:r>
    </w:p>
  </w:footnote>
  <w:footnote w:type="continuationSeparator" w:id="0">
    <w:p w:rsidR="0001798A" w:rsidRPr="0089176A" w:rsidRDefault="0001798A" w:rsidP="008F7D05">
      <w:pPr>
        <w:rPr>
          <w:sz w:val="24"/>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9E115"/>
    <w:multiLevelType w:val="singleLevel"/>
    <w:tmpl w:val="5769E115"/>
    <w:lvl w:ilvl="0">
      <w:start w:val="2"/>
      <w:numFmt w:val="chineseCounting"/>
      <w:suff w:val="nothing"/>
      <w:lvlText w:val="%1）"/>
      <w:lvlJc w:val="left"/>
    </w:lvl>
  </w:abstractNum>
  <w:abstractNum w:abstractNumId="1" w15:restartNumberingAfterBreak="0">
    <w:nsid w:val="6CC76E9F"/>
    <w:multiLevelType w:val="hybridMultilevel"/>
    <w:tmpl w:val="26C84700"/>
    <w:lvl w:ilvl="0" w:tplc="43347F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5451BC6"/>
    <w:multiLevelType w:val="hybridMultilevel"/>
    <w:tmpl w:val="0B18DB12"/>
    <w:lvl w:ilvl="0" w:tplc="A0B249F0">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18"/>
    <w:rsid w:val="0001798A"/>
    <w:rsid w:val="000E46AE"/>
    <w:rsid w:val="0019382E"/>
    <w:rsid w:val="0026012C"/>
    <w:rsid w:val="002857DE"/>
    <w:rsid w:val="002E49B7"/>
    <w:rsid w:val="002F5CF9"/>
    <w:rsid w:val="002F67D2"/>
    <w:rsid w:val="00370C8E"/>
    <w:rsid w:val="00392CE4"/>
    <w:rsid w:val="003B0D1F"/>
    <w:rsid w:val="004330E2"/>
    <w:rsid w:val="00460BAD"/>
    <w:rsid w:val="005D476A"/>
    <w:rsid w:val="00607518"/>
    <w:rsid w:val="006300F8"/>
    <w:rsid w:val="007D4BEB"/>
    <w:rsid w:val="008F7D05"/>
    <w:rsid w:val="009155CB"/>
    <w:rsid w:val="00923064"/>
    <w:rsid w:val="0094564B"/>
    <w:rsid w:val="009725E0"/>
    <w:rsid w:val="00973310"/>
    <w:rsid w:val="009B1B10"/>
    <w:rsid w:val="009F1CFD"/>
    <w:rsid w:val="00A968D2"/>
    <w:rsid w:val="00AA46D6"/>
    <w:rsid w:val="00AB7BEB"/>
    <w:rsid w:val="00AE012E"/>
    <w:rsid w:val="00B3434D"/>
    <w:rsid w:val="00BD0DC0"/>
    <w:rsid w:val="00C31B93"/>
    <w:rsid w:val="00C725E2"/>
    <w:rsid w:val="00CF30D6"/>
    <w:rsid w:val="00D8134B"/>
    <w:rsid w:val="00D96877"/>
    <w:rsid w:val="00DA77C2"/>
    <w:rsid w:val="00DB43D2"/>
    <w:rsid w:val="00EA654B"/>
    <w:rsid w:val="00ED744D"/>
    <w:rsid w:val="00EE7BE0"/>
    <w:rsid w:val="00F254BD"/>
    <w:rsid w:val="00F85D28"/>
    <w:rsid w:val="00F96B10"/>
    <w:rsid w:val="00FA2DA7"/>
    <w:rsid w:val="6819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E268C"/>
  <w15:docId w15:val="{6D74BFAA-B72A-4597-B362-C4523D6A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44D"/>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D744D"/>
    <w:pPr>
      <w:spacing w:after="120"/>
    </w:pPr>
  </w:style>
  <w:style w:type="paragraph" w:styleId="a5">
    <w:name w:val="footer"/>
    <w:basedOn w:val="a"/>
    <w:link w:val="a6"/>
    <w:uiPriority w:val="99"/>
    <w:unhideWhenUsed/>
    <w:rsid w:val="00ED744D"/>
    <w:pPr>
      <w:tabs>
        <w:tab w:val="center" w:pos="4153"/>
        <w:tab w:val="right" w:pos="8306"/>
      </w:tabs>
      <w:snapToGrid w:val="0"/>
      <w:jc w:val="left"/>
    </w:pPr>
    <w:rPr>
      <w:sz w:val="18"/>
      <w:szCs w:val="18"/>
    </w:rPr>
  </w:style>
  <w:style w:type="paragraph" w:styleId="a7">
    <w:name w:val="header"/>
    <w:basedOn w:val="a"/>
    <w:link w:val="a8"/>
    <w:uiPriority w:val="99"/>
    <w:unhideWhenUsed/>
    <w:rsid w:val="00ED744D"/>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semiHidden/>
    <w:unhideWhenUsed/>
    <w:rsid w:val="00ED744D"/>
    <w:pPr>
      <w:spacing w:after="120" w:line="480" w:lineRule="auto"/>
    </w:pPr>
  </w:style>
  <w:style w:type="character" w:customStyle="1" w:styleId="a4">
    <w:name w:val="正文文本 字符"/>
    <w:basedOn w:val="a0"/>
    <w:link w:val="a3"/>
    <w:semiHidden/>
    <w:rsid w:val="00ED744D"/>
    <w:rPr>
      <w:rFonts w:ascii="Times New Roman" w:eastAsia="宋体" w:hAnsi="Times New Roman" w:cs="Times New Roman"/>
      <w:szCs w:val="24"/>
    </w:rPr>
  </w:style>
  <w:style w:type="character" w:customStyle="1" w:styleId="20">
    <w:name w:val="正文文本 2 字符"/>
    <w:basedOn w:val="a0"/>
    <w:link w:val="2"/>
    <w:semiHidden/>
    <w:rsid w:val="00ED744D"/>
    <w:rPr>
      <w:rFonts w:ascii="Times New Roman" w:eastAsia="宋体" w:hAnsi="Times New Roman" w:cs="Times New Roman"/>
      <w:szCs w:val="24"/>
    </w:rPr>
  </w:style>
  <w:style w:type="character" w:customStyle="1" w:styleId="a8">
    <w:name w:val="页眉 字符"/>
    <w:basedOn w:val="a0"/>
    <w:link w:val="a7"/>
    <w:uiPriority w:val="99"/>
    <w:rsid w:val="00ED744D"/>
    <w:rPr>
      <w:rFonts w:ascii="Times New Roman" w:eastAsia="宋体" w:hAnsi="Times New Roman" w:cs="Times New Roman"/>
      <w:sz w:val="18"/>
      <w:szCs w:val="18"/>
    </w:rPr>
  </w:style>
  <w:style w:type="character" w:customStyle="1" w:styleId="a6">
    <w:name w:val="页脚 字符"/>
    <w:basedOn w:val="a0"/>
    <w:link w:val="a5"/>
    <w:uiPriority w:val="99"/>
    <w:rsid w:val="00ED744D"/>
    <w:rPr>
      <w:rFonts w:ascii="Times New Roman" w:eastAsia="宋体" w:hAnsi="Times New Roman" w:cs="Times New Roman"/>
      <w:sz w:val="18"/>
      <w:szCs w:val="18"/>
    </w:rPr>
  </w:style>
  <w:style w:type="paragraph" w:styleId="a9">
    <w:name w:val="Body Text Indent"/>
    <w:basedOn w:val="a"/>
    <w:link w:val="aa"/>
    <w:uiPriority w:val="99"/>
    <w:semiHidden/>
    <w:unhideWhenUsed/>
    <w:rsid w:val="00A968D2"/>
    <w:pPr>
      <w:spacing w:after="120"/>
      <w:ind w:leftChars="200" w:left="420"/>
    </w:pPr>
  </w:style>
  <w:style w:type="character" w:customStyle="1" w:styleId="aa">
    <w:name w:val="正文文本缩进 字符"/>
    <w:basedOn w:val="a0"/>
    <w:link w:val="a9"/>
    <w:uiPriority w:val="99"/>
    <w:semiHidden/>
    <w:rsid w:val="00A968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388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2018-08-13T03:41:00Z</cp:lastPrinted>
  <dcterms:created xsi:type="dcterms:W3CDTF">2018-11-27T03:44:00Z</dcterms:created>
  <dcterms:modified xsi:type="dcterms:W3CDTF">2018-11-27T06:38:00Z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